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b w:val="1"/>
        </w:rPr>
      </w:pPr>
      <w:r w:rsidDel="00000000" w:rsidR="00000000" w:rsidRPr="00000000">
        <w:rPr>
          <w:b w:val="1"/>
          <w:rtl w:val="0"/>
        </w:rPr>
        <w:t xml:space="preserve">A</w:t>
      </w:r>
    </w:p>
    <w:p w:rsidR="00000000" w:rsidDel="00000000" w:rsidP="00000000" w:rsidRDefault="00000000" w:rsidRPr="00000000" w14:paraId="00000002">
      <w:pPr>
        <w:pageBreakBefore w:val="0"/>
        <w:jc w:val="center"/>
        <w:rPr>
          <w:b w:val="1"/>
        </w:rPr>
      </w:pPr>
      <w:r w:rsidDel="00000000" w:rsidR="00000000" w:rsidRPr="00000000">
        <w:rPr>
          <w:b w:val="1"/>
          <w:rtl w:val="0"/>
        </w:rPr>
        <w:t xml:space="preserve">Patrimonio</w:t>
      </w:r>
    </w:p>
    <w:p w:rsidR="00000000" w:rsidDel="00000000" w:rsidP="00000000" w:rsidRDefault="00000000" w:rsidRPr="00000000" w14:paraId="00000003">
      <w:pPr>
        <w:pageBreakBefore w:val="0"/>
        <w:jc w:val="both"/>
        <w:rPr>
          <w:b w:val="1"/>
        </w:rPr>
      </w:pPr>
      <w:r w:rsidDel="00000000" w:rsidR="00000000" w:rsidRPr="00000000">
        <w:rPr>
          <w:rtl w:val="0"/>
        </w:rPr>
      </w:r>
    </w:p>
    <w:p w:rsidR="00000000" w:rsidDel="00000000" w:rsidP="00000000" w:rsidRDefault="00000000" w:rsidRPr="00000000" w14:paraId="00000004">
      <w:pPr>
        <w:pageBreakBefore w:val="0"/>
        <w:jc w:val="both"/>
        <w:rPr>
          <w:b w:val="1"/>
        </w:rPr>
      </w:pPr>
      <w:r w:rsidDel="00000000" w:rsidR="00000000" w:rsidRPr="00000000">
        <w:rPr>
          <w:rtl w:val="0"/>
        </w:rPr>
      </w:r>
    </w:p>
    <w:p w:rsidR="00000000" w:rsidDel="00000000" w:rsidP="00000000" w:rsidRDefault="00000000" w:rsidRPr="00000000" w14:paraId="00000005">
      <w:pPr>
        <w:pageBreakBefore w:val="0"/>
        <w:jc w:val="both"/>
        <w:rPr>
          <w:b w:val="1"/>
        </w:rPr>
      </w:pPr>
      <w:r w:rsidDel="00000000" w:rsidR="00000000" w:rsidRPr="00000000">
        <w:rPr>
          <w:rtl w:val="0"/>
        </w:rPr>
      </w:r>
    </w:p>
    <w:p w:rsidR="00000000" w:rsidDel="00000000" w:rsidP="00000000" w:rsidRDefault="00000000" w:rsidRPr="00000000" w14:paraId="00000006">
      <w:pPr>
        <w:pageBreakBefore w:val="0"/>
        <w:numPr>
          <w:ilvl w:val="0"/>
          <w:numId w:val="2"/>
        </w:numPr>
        <w:ind w:left="720" w:hanging="360"/>
        <w:jc w:val="both"/>
        <w:rPr>
          <w:b w:val="1"/>
          <w:u w:val="none"/>
        </w:rPr>
      </w:pPr>
      <w:r w:rsidDel="00000000" w:rsidR="00000000" w:rsidRPr="00000000">
        <w:rPr>
          <w:b w:val="1"/>
          <w:rtl w:val="0"/>
        </w:rPr>
        <w:t xml:space="preserve">El patrimonio científico es patrimonio cultural?</w:t>
      </w:r>
    </w:p>
    <w:p w:rsidR="00000000" w:rsidDel="00000000" w:rsidP="00000000" w:rsidRDefault="00000000" w:rsidRPr="00000000" w14:paraId="00000007">
      <w:pPr>
        <w:pageBreakBefore w:val="0"/>
        <w:ind w:left="720" w:firstLine="0"/>
        <w:jc w:val="both"/>
        <w:rPr>
          <w:b w:val="1"/>
        </w:rPr>
      </w:pPr>
      <w:r w:rsidDel="00000000" w:rsidR="00000000" w:rsidRPr="00000000">
        <w:rPr>
          <w:rtl w:val="0"/>
        </w:rPr>
      </w:r>
    </w:p>
    <w:p w:rsidR="00000000" w:rsidDel="00000000" w:rsidP="00000000" w:rsidRDefault="00000000" w:rsidRPr="00000000" w14:paraId="00000008">
      <w:pPr>
        <w:pageBreakBefore w:val="0"/>
        <w:numPr>
          <w:ilvl w:val="0"/>
          <w:numId w:val="2"/>
        </w:numPr>
        <w:ind w:left="720" w:hanging="360"/>
        <w:jc w:val="both"/>
        <w:rPr>
          <w:b w:val="1"/>
          <w:u w:val="none"/>
        </w:rPr>
      </w:pPr>
      <w:r w:rsidDel="00000000" w:rsidR="00000000" w:rsidRPr="00000000">
        <w:rPr>
          <w:b w:val="1"/>
          <w:rtl w:val="0"/>
        </w:rPr>
        <w:t xml:space="preserve">¿Cómo se define el patrimonio científico?</w:t>
      </w:r>
    </w:p>
    <w:p w:rsidR="00000000" w:rsidDel="00000000" w:rsidP="00000000" w:rsidRDefault="00000000" w:rsidRPr="00000000" w14:paraId="00000009">
      <w:pPr>
        <w:pageBreakBefore w:val="0"/>
        <w:ind w:left="720" w:firstLine="0"/>
        <w:jc w:val="both"/>
        <w:rPr>
          <w:b w:val="1"/>
        </w:rPr>
      </w:pPr>
      <w:r w:rsidDel="00000000" w:rsidR="00000000" w:rsidRPr="00000000">
        <w:rPr>
          <w:rtl w:val="0"/>
        </w:rPr>
      </w:r>
    </w:p>
    <w:p w:rsidR="00000000" w:rsidDel="00000000" w:rsidP="00000000" w:rsidRDefault="00000000" w:rsidRPr="00000000" w14:paraId="0000000A">
      <w:pPr>
        <w:pageBreakBefore w:val="0"/>
        <w:numPr>
          <w:ilvl w:val="0"/>
          <w:numId w:val="2"/>
        </w:numPr>
        <w:ind w:left="720" w:hanging="360"/>
        <w:jc w:val="both"/>
        <w:rPr>
          <w:b w:val="1"/>
          <w:u w:val="none"/>
        </w:rPr>
      </w:pPr>
      <w:r w:rsidDel="00000000" w:rsidR="00000000" w:rsidRPr="00000000">
        <w:rPr>
          <w:b w:val="1"/>
          <w:rtl w:val="0"/>
        </w:rPr>
        <w:t xml:space="preserve">¿Cuál es el patrimonio científico intangible?</w:t>
      </w:r>
    </w:p>
    <w:p w:rsidR="00000000" w:rsidDel="00000000" w:rsidP="00000000" w:rsidRDefault="00000000" w:rsidRPr="00000000" w14:paraId="0000000B">
      <w:pPr>
        <w:pageBreakBefore w:val="0"/>
        <w:ind w:left="720" w:firstLine="0"/>
        <w:jc w:val="both"/>
        <w:rPr>
          <w:b w:val="1"/>
        </w:rPr>
      </w:pPr>
      <w:r w:rsidDel="00000000" w:rsidR="00000000" w:rsidRPr="00000000">
        <w:rPr>
          <w:rtl w:val="0"/>
        </w:rPr>
      </w:r>
    </w:p>
    <w:p w:rsidR="00000000" w:rsidDel="00000000" w:rsidP="00000000" w:rsidRDefault="00000000" w:rsidRPr="00000000" w14:paraId="0000000C">
      <w:pPr>
        <w:pageBreakBefore w:val="0"/>
        <w:numPr>
          <w:ilvl w:val="0"/>
          <w:numId w:val="2"/>
        </w:numPr>
        <w:ind w:left="720" w:hanging="360"/>
        <w:jc w:val="both"/>
        <w:rPr>
          <w:b w:val="1"/>
          <w:u w:val="none"/>
        </w:rPr>
      </w:pPr>
      <w:r w:rsidDel="00000000" w:rsidR="00000000" w:rsidRPr="00000000">
        <w:rPr>
          <w:b w:val="1"/>
          <w:rtl w:val="0"/>
        </w:rPr>
        <w:t xml:space="preserve">Solo el pasado tiene valor?</w:t>
      </w:r>
    </w:p>
    <w:p w:rsidR="00000000" w:rsidDel="00000000" w:rsidP="00000000" w:rsidRDefault="00000000" w:rsidRPr="00000000" w14:paraId="0000000D">
      <w:pPr>
        <w:pageBreakBefore w:val="0"/>
        <w:jc w:val="both"/>
        <w:rPr>
          <w:b w:val="1"/>
        </w:rPr>
      </w:pPr>
      <w:r w:rsidDel="00000000" w:rsidR="00000000" w:rsidRPr="00000000">
        <w:rPr>
          <w:rtl w:val="0"/>
        </w:rPr>
      </w:r>
    </w:p>
    <w:p w:rsidR="00000000" w:rsidDel="00000000" w:rsidP="00000000" w:rsidRDefault="00000000" w:rsidRPr="00000000" w14:paraId="0000000E">
      <w:pPr>
        <w:pageBreakBefore w:val="0"/>
        <w:jc w:val="both"/>
        <w:rPr>
          <w:b w:val="1"/>
        </w:rPr>
      </w:pPr>
      <w:r w:rsidDel="00000000" w:rsidR="00000000" w:rsidRPr="00000000">
        <w:rPr>
          <w:rtl w:val="0"/>
        </w:rPr>
      </w:r>
    </w:p>
    <w:p w:rsidR="00000000" w:rsidDel="00000000" w:rsidP="00000000" w:rsidRDefault="00000000" w:rsidRPr="00000000" w14:paraId="0000000F">
      <w:pPr>
        <w:pageBreakBefore w:val="0"/>
        <w:jc w:val="both"/>
        <w:rPr>
          <w:b w:val="1"/>
        </w:rPr>
      </w:pPr>
      <w:r w:rsidDel="00000000" w:rsidR="00000000" w:rsidRPr="00000000">
        <w:rPr>
          <w:rtl w:val="0"/>
        </w:rPr>
      </w:r>
    </w:p>
    <w:p w:rsidR="00000000" w:rsidDel="00000000" w:rsidP="00000000" w:rsidRDefault="00000000" w:rsidRPr="00000000" w14:paraId="00000010">
      <w:pPr>
        <w:pageBreakBefore w:val="0"/>
        <w:jc w:val="both"/>
        <w:rPr>
          <w:b w:val="1"/>
        </w:rPr>
      </w:pPr>
      <w:r w:rsidDel="00000000" w:rsidR="00000000" w:rsidRPr="00000000">
        <w:rPr>
          <w:rtl w:val="0"/>
        </w:rPr>
      </w:r>
    </w:p>
    <w:p w:rsidR="00000000" w:rsidDel="00000000" w:rsidP="00000000" w:rsidRDefault="00000000" w:rsidRPr="00000000" w14:paraId="00000011">
      <w:pPr>
        <w:pageBreakBefore w:val="0"/>
        <w:jc w:val="center"/>
        <w:rPr>
          <w:b w:val="1"/>
        </w:rPr>
      </w:pPr>
      <w:r w:rsidDel="00000000" w:rsidR="00000000" w:rsidRPr="00000000">
        <w:rPr>
          <w:b w:val="1"/>
          <w:rtl w:val="0"/>
        </w:rPr>
        <w:t xml:space="preserve">B</w:t>
      </w:r>
    </w:p>
    <w:p w:rsidR="00000000" w:rsidDel="00000000" w:rsidP="00000000" w:rsidRDefault="00000000" w:rsidRPr="00000000" w14:paraId="00000012">
      <w:pPr>
        <w:pageBreakBefore w:val="0"/>
        <w:jc w:val="center"/>
        <w:rPr>
          <w:b w:val="1"/>
        </w:rPr>
      </w:pPr>
      <w:r w:rsidDel="00000000" w:rsidR="00000000" w:rsidRPr="00000000">
        <w:rPr>
          <w:b w:val="1"/>
          <w:rtl w:val="0"/>
        </w:rPr>
        <w:t xml:space="preserve">Ciencia</w:t>
      </w:r>
    </w:p>
    <w:p w:rsidR="00000000" w:rsidDel="00000000" w:rsidP="00000000" w:rsidRDefault="00000000" w:rsidRPr="00000000" w14:paraId="00000013">
      <w:pPr>
        <w:pageBreakBefore w:val="0"/>
        <w:jc w:val="center"/>
        <w:rPr>
          <w:b w:val="1"/>
        </w:rPr>
      </w:pPr>
      <w:r w:rsidDel="00000000" w:rsidR="00000000" w:rsidRPr="00000000">
        <w:rPr>
          <w:rtl w:val="0"/>
        </w:rPr>
      </w:r>
    </w:p>
    <w:p w:rsidR="00000000" w:rsidDel="00000000" w:rsidP="00000000" w:rsidRDefault="00000000" w:rsidRPr="00000000" w14:paraId="00000014">
      <w:pPr>
        <w:pageBreakBefore w:val="0"/>
        <w:jc w:val="center"/>
        <w:rPr>
          <w:b w:val="1"/>
        </w:rPr>
      </w:pPr>
      <w:r w:rsidDel="00000000" w:rsidR="00000000" w:rsidRPr="00000000">
        <w:rPr>
          <w:rtl w:val="0"/>
        </w:rPr>
      </w:r>
    </w:p>
    <w:p w:rsidR="00000000" w:rsidDel="00000000" w:rsidP="00000000" w:rsidRDefault="00000000" w:rsidRPr="00000000" w14:paraId="00000015">
      <w:pPr>
        <w:pageBreakBefore w:val="0"/>
        <w:numPr>
          <w:ilvl w:val="0"/>
          <w:numId w:val="1"/>
        </w:numPr>
        <w:ind w:left="720" w:hanging="360"/>
        <w:jc w:val="both"/>
        <w:rPr>
          <w:b w:val="1"/>
          <w:u w:val="none"/>
        </w:rPr>
      </w:pPr>
      <w:r w:rsidDel="00000000" w:rsidR="00000000" w:rsidRPr="00000000">
        <w:rPr>
          <w:b w:val="1"/>
          <w:rtl w:val="0"/>
        </w:rPr>
        <w:t xml:space="preserve">Solo las ciencias “duras” producen patrimonio científico?</w:t>
      </w:r>
    </w:p>
    <w:p w:rsidR="00000000" w:rsidDel="00000000" w:rsidP="00000000" w:rsidRDefault="00000000" w:rsidRPr="00000000" w14:paraId="00000016">
      <w:pPr>
        <w:pageBreakBefore w:val="0"/>
        <w:numPr>
          <w:ilvl w:val="0"/>
          <w:numId w:val="1"/>
        </w:numPr>
        <w:ind w:left="720" w:hanging="360"/>
        <w:jc w:val="both"/>
        <w:rPr>
          <w:b w:val="1"/>
          <w:u w:val="none"/>
        </w:rPr>
      </w:pPr>
      <w:r w:rsidDel="00000000" w:rsidR="00000000" w:rsidRPr="00000000">
        <w:rPr>
          <w:b w:val="1"/>
          <w:rtl w:val="0"/>
        </w:rPr>
        <w:t xml:space="preserve">…….</w:t>
      </w:r>
    </w:p>
    <w:p w:rsidR="00000000" w:rsidDel="00000000" w:rsidP="00000000" w:rsidRDefault="00000000" w:rsidRPr="00000000" w14:paraId="00000017">
      <w:pPr>
        <w:pageBreakBefore w:val="0"/>
        <w:ind w:left="0" w:firstLine="0"/>
        <w:jc w:val="both"/>
        <w:rPr>
          <w:b w:val="1"/>
        </w:rPr>
      </w:pPr>
      <w:r w:rsidDel="00000000" w:rsidR="00000000" w:rsidRPr="00000000">
        <w:rPr>
          <w:rtl w:val="0"/>
        </w:rPr>
      </w:r>
    </w:p>
    <w:p w:rsidR="00000000" w:rsidDel="00000000" w:rsidP="00000000" w:rsidRDefault="00000000" w:rsidRPr="00000000" w14:paraId="00000018">
      <w:pPr>
        <w:pageBreakBefore w:val="0"/>
        <w:ind w:left="0" w:firstLine="0"/>
        <w:jc w:val="both"/>
        <w:rPr>
          <w:b w:val="1"/>
        </w:rPr>
      </w:pPr>
      <w:r w:rsidDel="00000000" w:rsidR="00000000" w:rsidRPr="00000000">
        <w:rPr>
          <w:rtl w:val="0"/>
        </w:rPr>
      </w:r>
    </w:p>
    <w:p w:rsidR="00000000" w:rsidDel="00000000" w:rsidP="00000000" w:rsidRDefault="00000000" w:rsidRPr="00000000" w14:paraId="00000019">
      <w:pPr>
        <w:pageBreakBefore w:val="0"/>
        <w:ind w:left="0" w:firstLine="0"/>
        <w:jc w:val="both"/>
        <w:rPr>
          <w:b w:val="1"/>
        </w:rPr>
      </w:pPr>
      <w:r w:rsidDel="00000000" w:rsidR="00000000" w:rsidRPr="00000000">
        <w:rPr>
          <w:rtl w:val="0"/>
        </w:rPr>
      </w:r>
    </w:p>
    <w:p w:rsidR="00000000" w:rsidDel="00000000" w:rsidP="00000000" w:rsidRDefault="00000000" w:rsidRPr="00000000" w14:paraId="0000001A">
      <w:pPr>
        <w:pageBreakBefore w:val="0"/>
        <w:ind w:left="0" w:firstLine="0"/>
        <w:jc w:val="center"/>
        <w:rPr>
          <w:b w:val="1"/>
        </w:rPr>
      </w:pPr>
      <w:r w:rsidDel="00000000" w:rsidR="00000000" w:rsidRPr="00000000">
        <w:rPr>
          <w:b w:val="1"/>
          <w:rtl w:val="0"/>
        </w:rPr>
        <w:t xml:space="preserve">C</w:t>
      </w:r>
    </w:p>
    <w:p w:rsidR="00000000" w:rsidDel="00000000" w:rsidP="00000000" w:rsidRDefault="00000000" w:rsidRPr="00000000" w14:paraId="0000001B">
      <w:pPr>
        <w:pageBreakBefore w:val="0"/>
        <w:ind w:left="0" w:firstLine="0"/>
        <w:jc w:val="center"/>
        <w:rPr>
          <w:b w:val="1"/>
        </w:rPr>
      </w:pPr>
      <w:r w:rsidDel="00000000" w:rsidR="00000000" w:rsidRPr="00000000">
        <w:rPr>
          <w:b w:val="1"/>
          <w:rtl w:val="0"/>
        </w:rPr>
        <w:t xml:space="preserve">Conocimiento “científico”</w:t>
      </w:r>
    </w:p>
    <w:p w:rsidR="00000000" w:rsidDel="00000000" w:rsidP="00000000" w:rsidRDefault="00000000" w:rsidRPr="00000000" w14:paraId="0000001C">
      <w:pPr>
        <w:pageBreakBefore w:val="0"/>
        <w:ind w:left="0" w:firstLine="0"/>
        <w:jc w:val="center"/>
        <w:rPr>
          <w:b w:val="1"/>
        </w:rPr>
      </w:pPr>
      <w:r w:rsidDel="00000000" w:rsidR="00000000" w:rsidRPr="00000000">
        <w:rPr>
          <w:rtl w:val="0"/>
        </w:rPr>
      </w:r>
    </w:p>
    <w:p w:rsidR="00000000" w:rsidDel="00000000" w:rsidP="00000000" w:rsidRDefault="00000000" w:rsidRPr="00000000" w14:paraId="0000001D">
      <w:pPr>
        <w:pageBreakBefore w:val="0"/>
        <w:numPr>
          <w:ilvl w:val="0"/>
          <w:numId w:val="6"/>
        </w:numPr>
        <w:ind w:left="720" w:hanging="360"/>
        <w:jc w:val="center"/>
        <w:rPr>
          <w:b w:val="1"/>
          <w:u w:val="none"/>
        </w:rPr>
      </w:pPr>
      <w:r w:rsidDel="00000000" w:rsidR="00000000" w:rsidRPr="00000000">
        <w:rPr>
          <w:b w:val="1"/>
          <w:rtl w:val="0"/>
        </w:rPr>
        <w:t xml:space="preserve">Si può “trasferire” la conoscenza? </w:t>
      </w:r>
    </w:p>
    <w:p w:rsidR="00000000" w:rsidDel="00000000" w:rsidP="00000000" w:rsidRDefault="00000000" w:rsidRPr="00000000" w14:paraId="0000001E">
      <w:pPr>
        <w:pageBreakBefore w:val="0"/>
        <w:numPr>
          <w:ilvl w:val="0"/>
          <w:numId w:val="6"/>
        </w:numPr>
        <w:ind w:left="720" w:hanging="360"/>
        <w:jc w:val="center"/>
        <w:rPr>
          <w:b w:val="1"/>
          <w:u w:val="none"/>
        </w:rPr>
      </w:pPr>
      <w:r w:rsidDel="00000000" w:rsidR="00000000" w:rsidRPr="00000000">
        <w:rPr>
          <w:b w:val="1"/>
          <w:rtl w:val="0"/>
        </w:rPr>
        <w:t xml:space="preserve">Comunicazione della scienza significa “trasferire” la conoscenza scientifica?</w:t>
      </w:r>
    </w:p>
    <w:p w:rsidR="00000000" w:rsidDel="00000000" w:rsidP="00000000" w:rsidRDefault="00000000" w:rsidRPr="00000000" w14:paraId="0000001F">
      <w:pPr>
        <w:pageBreakBefore w:val="0"/>
        <w:numPr>
          <w:ilvl w:val="0"/>
          <w:numId w:val="6"/>
        </w:numPr>
        <w:ind w:left="720" w:hanging="360"/>
        <w:jc w:val="center"/>
        <w:rPr>
          <w:b w:val="1"/>
          <w:u w:val="none"/>
        </w:rPr>
      </w:pPr>
      <w:r w:rsidDel="00000000" w:rsidR="00000000" w:rsidRPr="00000000">
        <w:rPr>
          <w:b w:val="1"/>
          <w:rtl w:val="0"/>
        </w:rPr>
        <w:t xml:space="preserve">Trasferimento o traduzione?</w:t>
      </w:r>
    </w:p>
    <w:p w:rsidR="00000000" w:rsidDel="00000000" w:rsidP="00000000" w:rsidRDefault="00000000" w:rsidRPr="00000000" w14:paraId="00000020">
      <w:pPr>
        <w:pageBreakBefore w:val="0"/>
        <w:ind w:left="0" w:firstLine="0"/>
        <w:jc w:val="both"/>
        <w:rPr>
          <w:b w:val="1"/>
        </w:rPr>
      </w:pPr>
      <w:r w:rsidDel="00000000" w:rsidR="00000000" w:rsidRPr="00000000">
        <w:rPr>
          <w:rtl w:val="0"/>
        </w:rPr>
      </w:r>
    </w:p>
    <w:p w:rsidR="00000000" w:rsidDel="00000000" w:rsidP="00000000" w:rsidRDefault="00000000" w:rsidRPr="00000000" w14:paraId="00000021">
      <w:pPr>
        <w:pageBreakBefore w:val="0"/>
        <w:jc w:val="both"/>
        <w:rPr>
          <w:b w:val="1"/>
        </w:rPr>
      </w:pPr>
      <w:r w:rsidDel="00000000" w:rsidR="00000000" w:rsidRPr="00000000">
        <w:rPr>
          <w:rtl w:val="0"/>
        </w:rPr>
      </w:r>
    </w:p>
    <w:p w:rsidR="00000000" w:rsidDel="00000000" w:rsidP="00000000" w:rsidRDefault="00000000" w:rsidRPr="00000000" w14:paraId="00000022">
      <w:pPr>
        <w:pageBreakBefore w:val="0"/>
        <w:jc w:val="both"/>
        <w:rPr>
          <w:b w:val="1"/>
          <w:i w:val="1"/>
        </w:rPr>
      </w:pPr>
      <w:r w:rsidDel="00000000" w:rsidR="00000000" w:rsidRPr="00000000">
        <w:rPr>
          <w:rtl w:val="0"/>
        </w:rPr>
      </w:r>
    </w:p>
    <w:p w:rsidR="00000000" w:rsidDel="00000000" w:rsidP="00000000" w:rsidRDefault="00000000" w:rsidRPr="00000000" w14:paraId="00000023">
      <w:pPr>
        <w:pageBreakBefore w:val="0"/>
        <w:jc w:val="both"/>
        <w:rPr>
          <w:b w:val="1"/>
          <w:i w:val="1"/>
        </w:rPr>
      </w:pPr>
      <w:r w:rsidDel="00000000" w:rsidR="00000000" w:rsidRPr="00000000">
        <w:rPr>
          <w:rtl w:val="0"/>
        </w:rPr>
      </w:r>
    </w:p>
    <w:p w:rsidR="00000000" w:rsidDel="00000000" w:rsidP="00000000" w:rsidRDefault="00000000" w:rsidRPr="00000000" w14:paraId="00000024">
      <w:pPr>
        <w:pageBreakBefore w:val="0"/>
        <w:jc w:val="both"/>
        <w:rPr>
          <w:b w:val="1"/>
        </w:rPr>
      </w:pPr>
      <w:r w:rsidDel="00000000" w:rsidR="00000000" w:rsidRPr="00000000">
        <w:rPr>
          <w:b w:val="1"/>
          <w:rtl w:val="0"/>
        </w:rPr>
        <w:t xml:space="preserve">Va tenuto presente che, tra la Berlin Declaration, la Budapest OA Initiative</w:t>
      </w:r>
    </w:p>
    <w:p w:rsidR="00000000" w:rsidDel="00000000" w:rsidP="00000000" w:rsidRDefault="00000000" w:rsidRPr="00000000" w14:paraId="00000025">
      <w:pPr>
        <w:pageBreakBefore w:val="0"/>
        <w:jc w:val="both"/>
        <w:rPr>
          <w:b w:val="1"/>
        </w:rPr>
      </w:pPr>
      <w:r w:rsidDel="00000000" w:rsidR="00000000" w:rsidRPr="00000000">
        <w:rPr>
          <w:b w:val="1"/>
          <w:rtl w:val="0"/>
        </w:rPr>
        <w:t xml:space="preserve">e i vari repositories si vanno costituendo, non solo nelle università, i presupposti per parlare di un patrimonio scientifico o Intellectual Heritage.. così Prosser, nei next steps: “There is growing international momentum in favour of institutional repositories and open access journals. Increasing numbers of libraries are taking on the role of hosts for institutional repositories, becoming responsible for maintaining the intellectual heritage of their institutions” prima di concludere: “The text of the Budapest Open Access Initiative opened with the statement ‘An old tradition and a new technology have converged to make possible an unprecedented public good.’ We can see how by harnessing the power of the internet we can construct a system of scholarly communication that better serves authors (by given them the wide dissemination they require) and readers (by removing access barriers to the information they need). This in turn will enhance research and education worldwide and bring great benefits to society.”</w:t>
      </w:r>
    </w:p>
    <w:p w:rsidR="00000000" w:rsidDel="00000000" w:rsidP="00000000" w:rsidRDefault="00000000" w:rsidRPr="00000000" w14:paraId="00000026">
      <w:pPr>
        <w:pageBreakBefore w:val="0"/>
        <w:jc w:val="both"/>
        <w:rPr>
          <w:b w:val="1"/>
        </w:rPr>
      </w:pPr>
      <w:r w:rsidDel="00000000" w:rsidR="00000000" w:rsidRPr="00000000">
        <w:rPr>
          <w:rtl w:val="0"/>
        </w:rPr>
      </w:r>
    </w:p>
    <w:p w:rsidR="00000000" w:rsidDel="00000000" w:rsidP="00000000" w:rsidRDefault="00000000" w:rsidRPr="00000000" w14:paraId="00000027">
      <w:pPr>
        <w:pageBreakBefore w:val="0"/>
        <w:jc w:val="both"/>
        <w:rPr/>
      </w:pPr>
      <w:r w:rsidDel="00000000" w:rsidR="00000000" w:rsidRPr="00000000">
        <w:rPr>
          <w:b w:val="1"/>
          <w:i w:val="1"/>
          <w:vertAlign w:val="baseline"/>
          <w:rtl w:val="0"/>
        </w:rPr>
        <w:t xml:space="preserve">Preservar (y actualizar) el patrimonio </w:t>
      </w:r>
      <w:r w:rsidDel="00000000" w:rsidR="00000000" w:rsidRPr="00000000">
        <w:rPr>
          <w:b w:val="1"/>
          <w:i w:val="1"/>
          <w:rtl w:val="0"/>
        </w:rPr>
        <w:t xml:space="preserve">científico. </w:t>
      </w: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t xml:space="preserve">“Now that we are creating digital, web-accessible versions of books, newspapers, music, works of art, and other scholarly and scientific resources at an unprecedented rate, researchers in the humanities and social sciences have the prospect of expanding our scholarly horizons by asking new questions based on the availability of new, more diverse data” La creazione pubblica di un repository digitale facilmente accessibile di una vasta collezione di scritti e materiale creato ad hoc, intanto è una evoluzione che si innesta su precedenti “rivoluzioni” [interessanti qui i passaggi, scrittura, stampa ecc. (riprendi authorship) perché poi a un certo punto entra il nostro discorso su digitale/analogico: chi parla?], e inoltre va nella direzione della visione che hanno le nuove generazioni di studiosi e studenti: “se non è online, non esiste”. Jim Leach </w:t>
      </w:r>
    </w:p>
    <w:p w:rsidR="00000000" w:rsidDel="00000000" w:rsidP="00000000" w:rsidRDefault="00000000" w:rsidRPr="00000000" w14:paraId="00000029">
      <w:pPr>
        <w:pageBreakBefore w:val="0"/>
        <w:jc w:val="both"/>
        <w:rPr/>
      </w:pPr>
      <w:r w:rsidDel="00000000" w:rsidR="00000000" w:rsidRPr="00000000">
        <w:rPr>
          <w:rtl w:val="0"/>
        </w:rPr>
      </w:r>
    </w:p>
    <w:p w:rsidR="00000000" w:rsidDel="00000000" w:rsidP="00000000" w:rsidRDefault="00000000" w:rsidRPr="00000000" w14:paraId="0000002A">
      <w:pPr>
        <w:pageBreakBefore w:val="0"/>
        <w:jc w:val="both"/>
        <w:rPr/>
      </w:pPr>
      <w:r w:rsidDel="00000000" w:rsidR="00000000" w:rsidRPr="00000000">
        <w:rPr>
          <w:rtl w:val="0"/>
        </w:rPr>
        <w:t xml:space="preserve">M. Bucchi, Dal deficit al dialogo (x C)</w:t>
      </w:r>
    </w:p>
    <w:p w:rsidR="00000000" w:rsidDel="00000000" w:rsidP="00000000" w:rsidRDefault="00000000" w:rsidRPr="00000000" w14:paraId="0000002B">
      <w:pPr>
        <w:pageBreakBefore w:val="0"/>
        <w:jc w:val="both"/>
        <w:rPr/>
      </w:pPr>
      <w:r w:rsidDel="00000000" w:rsidR="00000000" w:rsidRPr="00000000">
        <w:rPr>
          <w:rtl w:val="0"/>
        </w:rPr>
      </w:r>
    </w:p>
    <w:p w:rsidR="00000000" w:rsidDel="00000000" w:rsidP="00000000" w:rsidRDefault="00000000" w:rsidRPr="00000000" w14:paraId="0000002C">
      <w:pPr>
        <w:jc w:val="both"/>
        <w:rPr/>
      </w:pPr>
      <w:r w:rsidDel="00000000" w:rsidR="00000000" w:rsidRPr="00000000">
        <w:rPr>
          <w:rtl w:val="0"/>
        </w:rPr>
        <w:t xml:space="preserve">Una recogida de ideas a partir de una mirada crítica al artículo por Antoni Roca Rosell en la revista Métode.</w:t>
      </w:r>
      <w:r w:rsidDel="00000000" w:rsidR="00000000" w:rsidRPr="00000000">
        <w:rPr>
          <w:rtl w:val="0"/>
        </w:rPr>
      </w:r>
    </w:p>
    <w:p w:rsidR="00000000" w:rsidDel="00000000" w:rsidP="00000000" w:rsidRDefault="00000000" w:rsidRPr="00000000" w14:paraId="0000002D">
      <w:pPr>
        <w:pageBreakBefore w:val="0"/>
        <w:jc w:val="both"/>
        <w:rPr/>
      </w:pPr>
      <w:r w:rsidDel="00000000" w:rsidR="00000000" w:rsidRPr="00000000">
        <w:rPr>
          <w:rtl w:val="0"/>
        </w:rPr>
      </w:r>
    </w:p>
    <w:p w:rsidR="00000000" w:rsidDel="00000000" w:rsidP="00000000" w:rsidRDefault="00000000" w:rsidRPr="00000000" w14:paraId="0000002E">
      <w:pPr>
        <w:pageBreakBefore w:val="0"/>
        <w:jc w:val="both"/>
        <w:rPr>
          <w:vertAlign w:val="baseline"/>
        </w:rPr>
      </w:pPr>
      <w:r w:rsidDel="00000000" w:rsidR="00000000" w:rsidRPr="00000000">
        <w:rPr>
          <w:rtl w:val="0"/>
        </w:rPr>
      </w:r>
    </w:p>
    <w:p w:rsidR="00000000" w:rsidDel="00000000" w:rsidP="00000000" w:rsidRDefault="00000000" w:rsidRPr="00000000" w14:paraId="0000002F">
      <w:pPr>
        <w:pageBreakBefore w:val="0"/>
        <w:jc w:val="both"/>
        <w:rPr>
          <w:vertAlign w:val="baseline"/>
        </w:rPr>
      </w:pPr>
      <w:r w:rsidDel="00000000" w:rsidR="00000000" w:rsidRPr="00000000">
        <w:rPr>
          <w:vertAlign w:val="baseline"/>
          <w:rtl w:val="0"/>
        </w:rPr>
        <w:t xml:space="preserve">El patrimonio </w:t>
      </w:r>
      <w:r w:rsidDel="00000000" w:rsidR="00000000" w:rsidRPr="00000000">
        <w:rPr>
          <w:rtl w:val="0"/>
        </w:rPr>
        <w:t xml:space="preserve">científico</w:t>
      </w:r>
      <w:r w:rsidDel="00000000" w:rsidR="00000000" w:rsidRPr="00000000">
        <w:rPr>
          <w:vertAlign w:val="baseline"/>
          <w:rtl w:val="0"/>
        </w:rPr>
        <w:t xml:space="preserve"> se compone de elementos materiales e </w:t>
      </w:r>
      <w:r w:rsidDel="00000000" w:rsidR="00000000" w:rsidRPr="00000000">
        <w:rPr>
          <w:rtl w:val="0"/>
        </w:rPr>
        <w:t xml:space="preserve">inmateriales</w:t>
      </w:r>
      <w:r w:rsidDel="00000000" w:rsidR="00000000" w:rsidRPr="00000000">
        <w:rPr>
          <w:vertAlign w:val="baseline"/>
          <w:rtl w:val="0"/>
        </w:rPr>
        <w:t xml:space="preserve">: </w:t>
      </w:r>
      <w:r w:rsidDel="00000000" w:rsidR="00000000" w:rsidRPr="00000000">
        <w:rPr>
          <w:rtl w:val="0"/>
        </w:rPr>
        <w:t xml:space="preserve">que hay que preservar?</w:t>
      </w:r>
      <w:r w:rsidDel="00000000" w:rsidR="00000000" w:rsidRPr="00000000">
        <w:rPr>
          <w:vertAlign w:val="baseline"/>
          <w:rtl w:val="0"/>
        </w:rPr>
        <w:t xml:space="preserve"> </w:t>
      </w:r>
      <w:r w:rsidDel="00000000" w:rsidR="00000000" w:rsidRPr="00000000">
        <w:rPr>
          <w:rtl w:val="0"/>
        </w:rPr>
        <w:t xml:space="preserve">¿por qué? como</w:t>
      </w:r>
      <w:r w:rsidDel="00000000" w:rsidR="00000000" w:rsidRPr="00000000">
        <w:rPr>
          <w:vertAlign w:val="baseline"/>
          <w:rtl w:val="0"/>
        </w:rPr>
        <w:t xml:space="preserve">?</w:t>
      </w:r>
    </w:p>
    <w:p w:rsidR="00000000" w:rsidDel="00000000" w:rsidP="00000000" w:rsidRDefault="00000000" w:rsidRPr="00000000" w14:paraId="00000030">
      <w:pPr>
        <w:pageBreakBefore w:val="0"/>
        <w:jc w:val="both"/>
        <w:rPr>
          <w:vertAlign w:val="baseline"/>
        </w:rPr>
      </w:pPr>
      <w:r w:rsidDel="00000000" w:rsidR="00000000" w:rsidRPr="00000000">
        <w:rPr>
          <w:rtl w:val="0"/>
        </w:rPr>
        <w:t xml:space="preserve">E</w:t>
      </w:r>
      <w:r w:rsidDel="00000000" w:rsidR="00000000" w:rsidRPr="00000000">
        <w:rPr>
          <w:vertAlign w:val="baseline"/>
          <w:rtl w:val="0"/>
        </w:rPr>
        <w:t xml:space="preserve">l patrimonio </w:t>
      </w:r>
      <w:r w:rsidDel="00000000" w:rsidR="00000000" w:rsidRPr="00000000">
        <w:rPr>
          <w:rtl w:val="0"/>
        </w:rPr>
        <w:t xml:space="preserve">científico</w:t>
      </w:r>
      <w:r w:rsidDel="00000000" w:rsidR="00000000" w:rsidRPr="00000000">
        <w:rPr>
          <w:vertAlign w:val="baseline"/>
          <w:rtl w:val="0"/>
        </w:rPr>
        <w:t xml:space="preserve"> y </w:t>
      </w:r>
      <w:r w:rsidDel="00000000" w:rsidR="00000000" w:rsidRPr="00000000">
        <w:rPr>
          <w:rtl w:val="0"/>
        </w:rPr>
        <w:t xml:space="preserve">técnico</w:t>
      </w:r>
      <w:r w:rsidDel="00000000" w:rsidR="00000000" w:rsidRPr="00000000">
        <w:rPr>
          <w:vertAlign w:val="baseline"/>
          <w:rtl w:val="0"/>
        </w:rPr>
        <w:t xml:space="preserve"> de una comunidad cultural incluye la </w:t>
      </w:r>
      <w:r w:rsidDel="00000000" w:rsidR="00000000" w:rsidRPr="00000000">
        <w:rPr>
          <w:rtl w:val="0"/>
        </w:rPr>
        <w:t xml:space="preserve">investigación</w:t>
      </w:r>
      <w:r w:rsidDel="00000000" w:rsidR="00000000" w:rsidRPr="00000000">
        <w:rPr>
          <w:vertAlign w:val="baseline"/>
          <w:rtl w:val="0"/>
        </w:rPr>
        <w:t xml:space="preserve">, la </w:t>
      </w:r>
      <w:r w:rsidDel="00000000" w:rsidR="00000000" w:rsidRPr="00000000">
        <w:rPr>
          <w:rtl w:val="0"/>
        </w:rPr>
        <w:t xml:space="preserve">enseñanza</w:t>
      </w:r>
      <w:r w:rsidDel="00000000" w:rsidR="00000000" w:rsidRPr="00000000">
        <w:rPr>
          <w:vertAlign w:val="baseline"/>
          <w:rtl w:val="0"/>
        </w:rPr>
        <w:t xml:space="preserve">, (</w:t>
      </w:r>
      <w:r w:rsidDel="00000000" w:rsidR="00000000" w:rsidRPr="00000000">
        <w:rPr>
          <w:rtl w:val="0"/>
        </w:rPr>
        <w:t xml:space="preserve">l</w:t>
      </w:r>
      <w:r w:rsidDel="00000000" w:rsidR="00000000" w:rsidRPr="00000000">
        <w:rPr>
          <w:vertAlign w:val="baseline"/>
          <w:rtl w:val="0"/>
        </w:rPr>
        <w:t xml:space="preserve">as aplicaciones industriales, </w:t>
      </w:r>
      <w:r w:rsidDel="00000000" w:rsidR="00000000" w:rsidRPr="00000000">
        <w:rPr>
          <w:rtl w:val="0"/>
        </w:rPr>
        <w:t xml:space="preserve">agrícolas</w:t>
      </w:r>
      <w:r w:rsidDel="00000000" w:rsidR="00000000" w:rsidRPr="00000000">
        <w:rPr>
          <w:vertAlign w:val="baseline"/>
          <w:rtl w:val="0"/>
        </w:rPr>
        <w:t xml:space="preserve"> y referidas al transporte) la </w:t>
      </w:r>
      <w:r w:rsidDel="00000000" w:rsidR="00000000" w:rsidRPr="00000000">
        <w:rPr>
          <w:rtl w:val="0"/>
        </w:rPr>
        <w:t xml:space="preserve">divulgación</w:t>
      </w:r>
      <w:r w:rsidDel="00000000" w:rsidR="00000000" w:rsidRPr="00000000">
        <w:rPr>
          <w:vertAlign w:val="baseline"/>
          <w:rtl w:val="0"/>
        </w:rPr>
        <w:t xml:space="preserve"> de masa, la </w:t>
      </w:r>
      <w:r w:rsidDel="00000000" w:rsidR="00000000" w:rsidRPr="00000000">
        <w:rPr>
          <w:rtl w:val="0"/>
        </w:rPr>
        <w:t xml:space="preserve">artesanía</w:t>
      </w:r>
      <w:r w:rsidDel="00000000" w:rsidR="00000000" w:rsidRPr="00000000">
        <w:rPr>
          <w:vertAlign w:val="baseline"/>
          <w:rtl w:val="0"/>
        </w:rPr>
        <w:t xml:space="preserve"> etc. Todo eso puede ser clasificado entre: </w:t>
      </w:r>
      <w:r w:rsidDel="00000000" w:rsidR="00000000" w:rsidRPr="00000000">
        <w:rPr>
          <w:b w:val="1"/>
          <w:vertAlign w:val="baseline"/>
          <w:rtl w:val="0"/>
        </w:rPr>
        <w:t xml:space="preserve">patrimonio escrito</w:t>
      </w:r>
      <w:r w:rsidDel="00000000" w:rsidR="00000000" w:rsidRPr="00000000">
        <w:rPr>
          <w:b w:val="0"/>
          <w:vertAlign w:val="baseline"/>
          <w:rtl w:val="0"/>
        </w:rPr>
        <w:t xml:space="preserve"> (para ella </w:t>
      </w:r>
      <w:r w:rsidDel="00000000" w:rsidR="00000000" w:rsidRPr="00000000">
        <w:rPr>
          <w:rtl w:val="0"/>
        </w:rPr>
        <w:t xml:space="preserve">también</w:t>
      </w:r>
      <w:r w:rsidDel="00000000" w:rsidR="00000000" w:rsidRPr="00000000">
        <w:rPr>
          <w:b w:val="0"/>
          <w:vertAlign w:val="baseline"/>
          <w:rtl w:val="0"/>
        </w:rPr>
        <w:t xml:space="preserve"> los escritos en soporte </w:t>
      </w:r>
      <w:r w:rsidDel="00000000" w:rsidR="00000000" w:rsidRPr="00000000">
        <w:rPr>
          <w:rtl w:val="0"/>
        </w:rPr>
        <w:t xml:space="preserve">magnético</w:t>
      </w:r>
      <w:r w:rsidDel="00000000" w:rsidR="00000000" w:rsidRPr="00000000">
        <w:rPr>
          <w:b w:val="0"/>
          <w:vertAlign w:val="baseline"/>
          <w:rtl w:val="0"/>
        </w:rPr>
        <w:t xml:space="preserve">)</w:t>
      </w:r>
      <w:r w:rsidDel="00000000" w:rsidR="00000000" w:rsidRPr="00000000">
        <w:rPr>
          <w:vertAlign w:val="baseline"/>
          <w:rtl w:val="0"/>
        </w:rPr>
        <w:t xml:space="preserve">, </w:t>
      </w:r>
      <w:r w:rsidDel="00000000" w:rsidR="00000000" w:rsidRPr="00000000">
        <w:rPr>
          <w:b w:val="1"/>
          <w:vertAlign w:val="baseline"/>
          <w:rtl w:val="0"/>
        </w:rPr>
        <w:t xml:space="preserve">patrimonio grabado</w:t>
      </w:r>
      <w:r w:rsidDel="00000000" w:rsidR="00000000" w:rsidRPr="00000000">
        <w:rPr>
          <w:b w:val="0"/>
          <w:vertAlign w:val="baseline"/>
          <w:rtl w:val="0"/>
        </w:rPr>
        <w:t xml:space="preserve">: </w:t>
      </w:r>
      <w:r w:rsidDel="00000000" w:rsidR="00000000" w:rsidRPr="00000000">
        <w:rPr>
          <w:rtl w:val="0"/>
        </w:rPr>
        <w:t xml:space="preserve">fotografías</w:t>
      </w:r>
      <w:r w:rsidDel="00000000" w:rsidR="00000000" w:rsidRPr="00000000">
        <w:rPr>
          <w:b w:val="0"/>
          <w:vertAlign w:val="baseline"/>
          <w:rtl w:val="0"/>
        </w:rPr>
        <w:t xml:space="preserve">, filmes, videos y grabaciones en CD-ROM (</w:t>
      </w:r>
      <w:r w:rsidDel="00000000" w:rsidR="00000000" w:rsidRPr="00000000">
        <w:rPr>
          <w:b w:val="0"/>
          <w:i w:val="1"/>
          <w:u w:val="single"/>
          <w:vertAlign w:val="baseline"/>
          <w:rtl w:val="0"/>
        </w:rPr>
        <w:t xml:space="preserve">y los audios???</w:t>
      </w:r>
      <w:r w:rsidDel="00000000" w:rsidR="00000000" w:rsidRPr="00000000">
        <w:rPr>
          <w:b w:val="0"/>
          <w:vertAlign w:val="baseline"/>
          <w:rtl w:val="0"/>
        </w:rPr>
        <w:t xml:space="preserve">)</w:t>
      </w:r>
      <w:r w:rsidDel="00000000" w:rsidR="00000000" w:rsidRPr="00000000">
        <w:rPr>
          <w:vertAlign w:val="baseline"/>
          <w:rtl w:val="0"/>
        </w:rPr>
        <w:t xml:space="preserve">, </w:t>
      </w:r>
      <w:r w:rsidDel="00000000" w:rsidR="00000000" w:rsidRPr="00000000">
        <w:rPr>
          <w:b w:val="1"/>
          <w:vertAlign w:val="baseline"/>
          <w:rtl w:val="0"/>
        </w:rPr>
        <w:t xml:space="preserve">patrimonio de </w:t>
      </w:r>
      <w:r w:rsidDel="00000000" w:rsidR="00000000" w:rsidRPr="00000000">
        <w:rPr>
          <w:b w:val="1"/>
          <w:rtl w:val="0"/>
        </w:rPr>
        <w:t xml:space="preserve">objetos</w:t>
      </w:r>
      <w:r w:rsidDel="00000000" w:rsidR="00000000" w:rsidRPr="00000000">
        <w:rPr>
          <w:b w:val="1"/>
          <w:vertAlign w:val="baseline"/>
          <w:rtl w:val="0"/>
        </w:rPr>
        <w:t xml:space="preserve"> y construcciones</w:t>
      </w:r>
      <w:r w:rsidDel="00000000" w:rsidR="00000000" w:rsidRPr="00000000">
        <w:rPr>
          <w:b w:val="0"/>
          <w:vertAlign w:val="baseline"/>
          <w:rtl w:val="0"/>
        </w:rPr>
        <w:t xml:space="preserve">, en donde pone </w:t>
      </w:r>
      <w:r w:rsidDel="00000000" w:rsidR="00000000" w:rsidRPr="00000000">
        <w:rPr>
          <w:rtl w:val="0"/>
        </w:rPr>
        <w:t xml:space="preserve">también obras</w:t>
      </w:r>
      <w:r w:rsidDel="00000000" w:rsidR="00000000" w:rsidRPr="00000000">
        <w:rPr>
          <w:b w:val="0"/>
          <w:vertAlign w:val="baseline"/>
          <w:rtl w:val="0"/>
        </w:rPr>
        <w:t xml:space="preserve"> de arte vinculadas con la actividad </w:t>
      </w:r>
      <w:r w:rsidDel="00000000" w:rsidR="00000000" w:rsidRPr="00000000">
        <w:rPr>
          <w:rtl w:val="0"/>
        </w:rPr>
        <w:t xml:space="preserve">científica</w:t>
      </w:r>
      <w:r w:rsidDel="00000000" w:rsidR="00000000" w:rsidRPr="00000000">
        <w:rPr>
          <w:b w:val="0"/>
          <w:vertAlign w:val="baseline"/>
          <w:rtl w:val="0"/>
        </w:rPr>
        <w:t xml:space="preserve"> y </w:t>
      </w:r>
      <w:r w:rsidDel="00000000" w:rsidR="00000000" w:rsidRPr="00000000">
        <w:rPr>
          <w:rtl w:val="0"/>
        </w:rPr>
        <w:t xml:space="preserve">técnica</w:t>
      </w:r>
      <w:r w:rsidDel="00000000" w:rsidR="00000000" w:rsidRPr="00000000">
        <w:rPr>
          <w:b w:val="0"/>
          <w:vertAlign w:val="baseline"/>
          <w:rtl w:val="0"/>
        </w:rPr>
        <w:t xml:space="preserve">, incluidas las composiciones musicales (</w:t>
      </w:r>
      <w:r w:rsidDel="00000000" w:rsidR="00000000" w:rsidRPr="00000000">
        <w:rPr>
          <w:b w:val="0"/>
          <w:i w:val="1"/>
          <w:u w:val="single"/>
          <w:vertAlign w:val="baseline"/>
          <w:rtl w:val="0"/>
        </w:rPr>
        <w:t xml:space="preserve">y el teatro? Pero son objetos?</w:t>
      </w:r>
      <w:r w:rsidDel="00000000" w:rsidR="00000000" w:rsidRPr="00000000">
        <w:rPr>
          <w:b w:val="0"/>
          <w:vertAlign w:val="baseline"/>
          <w:rtl w:val="0"/>
        </w:rPr>
        <w:t xml:space="preserve">)</w:t>
      </w:r>
      <w:r w:rsidDel="00000000" w:rsidR="00000000" w:rsidRPr="00000000">
        <w:rPr>
          <w:vertAlign w:val="baseline"/>
          <w:rtl w:val="0"/>
        </w:rPr>
        <w:t xml:space="preserve">. </w:t>
      </w:r>
    </w:p>
    <w:p w:rsidR="00000000" w:rsidDel="00000000" w:rsidP="00000000" w:rsidRDefault="00000000" w:rsidRPr="00000000" w14:paraId="00000031">
      <w:pPr>
        <w:pageBreakBefore w:val="0"/>
        <w:jc w:val="both"/>
        <w:rPr>
          <w:vertAlign w:val="baseline"/>
        </w:rPr>
      </w:pPr>
      <w:r w:rsidDel="00000000" w:rsidR="00000000" w:rsidRPr="00000000">
        <w:rPr>
          <w:rtl w:val="0"/>
        </w:rPr>
      </w:r>
    </w:p>
    <w:p w:rsidR="00000000" w:rsidDel="00000000" w:rsidP="00000000" w:rsidRDefault="00000000" w:rsidRPr="00000000" w14:paraId="00000032">
      <w:pPr>
        <w:pageBreakBefore w:val="0"/>
        <w:jc w:val="both"/>
        <w:rPr>
          <w:vertAlign w:val="baseline"/>
        </w:rPr>
      </w:pPr>
      <w:r w:rsidDel="00000000" w:rsidR="00000000" w:rsidRPr="00000000">
        <w:rPr>
          <w:b w:val="1"/>
          <w:rtl w:val="0"/>
        </w:rPr>
        <w:t xml:space="preserve">¿Qué</w:t>
      </w:r>
      <w:r w:rsidDel="00000000" w:rsidR="00000000" w:rsidRPr="00000000">
        <w:rPr>
          <w:b w:val="1"/>
          <w:vertAlign w:val="baseline"/>
          <w:rtl w:val="0"/>
        </w:rPr>
        <w:t xml:space="preserve"> hay que conservar?</w:t>
      </w:r>
      <w:r w:rsidDel="00000000" w:rsidR="00000000" w:rsidRPr="00000000">
        <w:rPr>
          <w:rtl w:val="0"/>
        </w:rPr>
      </w:r>
    </w:p>
    <w:p w:rsidR="00000000" w:rsidDel="00000000" w:rsidP="00000000" w:rsidRDefault="00000000" w:rsidRPr="00000000" w14:paraId="00000033">
      <w:pPr>
        <w:pageBreakBefore w:val="0"/>
        <w:jc w:val="both"/>
        <w:rPr>
          <w:b w:val="0"/>
          <w:vertAlign w:val="baseline"/>
        </w:rPr>
      </w:pPr>
      <w:r w:rsidDel="00000000" w:rsidR="00000000" w:rsidRPr="00000000">
        <w:rPr>
          <w:vertAlign w:val="baseline"/>
          <w:rtl w:val="0"/>
        </w:rPr>
        <w:t xml:space="preserve">Lo importante, según ella, es la </w:t>
      </w:r>
      <w:r w:rsidDel="00000000" w:rsidR="00000000" w:rsidRPr="00000000">
        <w:rPr>
          <w:b w:val="1"/>
          <w:vertAlign w:val="baseline"/>
          <w:rtl w:val="0"/>
        </w:rPr>
        <w:t xml:space="preserve">representatividad</w:t>
      </w:r>
      <w:r w:rsidDel="00000000" w:rsidR="00000000" w:rsidRPr="00000000">
        <w:rPr>
          <w:b w:val="0"/>
          <w:vertAlign w:val="baseline"/>
          <w:rtl w:val="0"/>
        </w:rPr>
        <w:t xml:space="preserve">, “de los restos que tengamos”, de una </w:t>
      </w:r>
      <w:r w:rsidDel="00000000" w:rsidR="00000000" w:rsidRPr="00000000">
        <w:rPr>
          <w:rtl w:val="0"/>
        </w:rPr>
        <w:t xml:space="preserve">época</w:t>
      </w:r>
      <w:r w:rsidDel="00000000" w:rsidR="00000000" w:rsidRPr="00000000">
        <w:rPr>
          <w:b w:val="0"/>
          <w:vertAlign w:val="baseline"/>
          <w:rtl w:val="0"/>
        </w:rPr>
        <w:t xml:space="preserve">, </w:t>
      </w:r>
      <w:r w:rsidDel="00000000" w:rsidR="00000000" w:rsidRPr="00000000">
        <w:rPr>
          <w:b w:val="1"/>
          <w:vertAlign w:val="baseline"/>
          <w:rtl w:val="0"/>
        </w:rPr>
        <w:t xml:space="preserve">de un proceso de </w:t>
      </w:r>
      <w:r w:rsidDel="00000000" w:rsidR="00000000" w:rsidRPr="00000000">
        <w:rPr>
          <w:b w:val="1"/>
          <w:rtl w:val="0"/>
        </w:rPr>
        <w:t xml:space="preserve">investigación</w:t>
      </w:r>
      <w:r w:rsidDel="00000000" w:rsidR="00000000" w:rsidRPr="00000000">
        <w:rPr>
          <w:b w:val="0"/>
          <w:vertAlign w:val="baseline"/>
          <w:rtl w:val="0"/>
        </w:rPr>
        <w:t xml:space="preserve">, de un proceso de </w:t>
      </w:r>
      <w:r w:rsidDel="00000000" w:rsidR="00000000" w:rsidRPr="00000000">
        <w:rPr>
          <w:rtl w:val="0"/>
        </w:rPr>
        <w:t xml:space="preserve">producción</w:t>
      </w:r>
      <w:r w:rsidDel="00000000" w:rsidR="00000000" w:rsidRPr="00000000">
        <w:rPr>
          <w:b w:val="0"/>
          <w:vertAlign w:val="baseline"/>
          <w:rtl w:val="0"/>
        </w:rPr>
        <w:t xml:space="preserve"> etc. </w:t>
      </w:r>
    </w:p>
    <w:p w:rsidR="00000000" w:rsidDel="00000000" w:rsidP="00000000" w:rsidRDefault="00000000" w:rsidRPr="00000000" w14:paraId="00000034">
      <w:pPr>
        <w:pageBreakBefore w:val="0"/>
        <w:jc w:val="both"/>
        <w:rPr>
          <w:vertAlign w:val="baseline"/>
        </w:rPr>
      </w:pPr>
      <w:r w:rsidDel="00000000" w:rsidR="00000000" w:rsidRPr="00000000">
        <w:rPr>
          <w:b w:val="1"/>
          <w:rtl w:val="0"/>
        </w:rPr>
        <w:t xml:space="preserve">¿Dónde</w:t>
      </w:r>
      <w:r w:rsidDel="00000000" w:rsidR="00000000" w:rsidRPr="00000000">
        <w:rPr>
          <w:b w:val="1"/>
          <w:vertAlign w:val="baseline"/>
          <w:rtl w:val="0"/>
        </w:rPr>
        <w:t xml:space="preserve"> se debe conservar?</w:t>
      </w:r>
      <w:r w:rsidDel="00000000" w:rsidR="00000000" w:rsidRPr="00000000">
        <w:rPr>
          <w:rtl w:val="0"/>
        </w:rPr>
      </w:r>
    </w:p>
    <w:p w:rsidR="00000000" w:rsidDel="00000000" w:rsidP="00000000" w:rsidRDefault="00000000" w:rsidRPr="00000000" w14:paraId="00000035">
      <w:pPr>
        <w:pageBreakBefore w:val="0"/>
        <w:jc w:val="both"/>
        <w:rPr>
          <w:b w:val="0"/>
          <w:vertAlign w:val="baseline"/>
        </w:rPr>
      </w:pPr>
      <w:r w:rsidDel="00000000" w:rsidR="00000000" w:rsidRPr="00000000">
        <w:rPr>
          <w:b w:val="0"/>
          <w:vertAlign w:val="baseline"/>
          <w:rtl w:val="0"/>
        </w:rPr>
        <w:t xml:space="preserve">Tradicionalmente, dice ella, “el patrimonio se ha conservado en las </w:t>
      </w:r>
      <w:r w:rsidDel="00000000" w:rsidR="00000000" w:rsidRPr="00000000">
        <w:rPr>
          <w:b w:val="1"/>
          <w:vertAlign w:val="baseline"/>
          <w:rtl w:val="0"/>
        </w:rPr>
        <w:t xml:space="preserve">bibliotecas</w:t>
      </w:r>
      <w:r w:rsidDel="00000000" w:rsidR="00000000" w:rsidRPr="00000000">
        <w:rPr>
          <w:b w:val="0"/>
          <w:vertAlign w:val="baseline"/>
          <w:rtl w:val="0"/>
        </w:rPr>
        <w:t xml:space="preserve"> o </w:t>
      </w:r>
      <w:r w:rsidDel="00000000" w:rsidR="00000000" w:rsidRPr="00000000">
        <w:rPr>
          <w:b w:val="1"/>
          <w:vertAlign w:val="baseline"/>
          <w:rtl w:val="0"/>
        </w:rPr>
        <w:t xml:space="preserve">archivos</w:t>
      </w:r>
      <w:r w:rsidDel="00000000" w:rsidR="00000000" w:rsidRPr="00000000">
        <w:rPr>
          <w:b w:val="0"/>
          <w:vertAlign w:val="baseline"/>
          <w:rtl w:val="0"/>
        </w:rPr>
        <w:t xml:space="preserve">, si se trata de patrimonio escrito o grabado, o en los </w:t>
      </w:r>
      <w:r w:rsidDel="00000000" w:rsidR="00000000" w:rsidRPr="00000000">
        <w:rPr>
          <w:b w:val="1"/>
          <w:vertAlign w:val="baseline"/>
          <w:rtl w:val="0"/>
        </w:rPr>
        <w:t xml:space="preserve">museos</w:t>
      </w:r>
      <w:r w:rsidDel="00000000" w:rsidR="00000000" w:rsidRPr="00000000">
        <w:rPr>
          <w:b w:val="0"/>
          <w:vertAlign w:val="baseline"/>
          <w:rtl w:val="0"/>
        </w:rPr>
        <w:t xml:space="preserve">, en el caso de los objetos.” Biblioteca y archivos “han cambiado mucho en los </w:t>
      </w:r>
      <w:r w:rsidDel="00000000" w:rsidR="00000000" w:rsidRPr="00000000">
        <w:rPr>
          <w:rtl w:val="0"/>
        </w:rPr>
        <w:t xml:space="preserve">últimos</w:t>
      </w:r>
      <w:r w:rsidDel="00000000" w:rsidR="00000000" w:rsidRPr="00000000">
        <w:rPr>
          <w:b w:val="0"/>
          <w:vertAlign w:val="baseline"/>
          <w:rtl w:val="0"/>
        </w:rPr>
        <w:t xml:space="preserve"> </w:t>
      </w:r>
      <w:r w:rsidDel="00000000" w:rsidR="00000000" w:rsidRPr="00000000">
        <w:rPr>
          <w:rtl w:val="0"/>
        </w:rPr>
        <w:t xml:space="preserve">años</w:t>
      </w:r>
      <w:r w:rsidDel="00000000" w:rsidR="00000000" w:rsidRPr="00000000">
        <w:rPr>
          <w:b w:val="0"/>
          <w:vertAlign w:val="baseline"/>
          <w:rtl w:val="0"/>
        </w:rPr>
        <w:t xml:space="preserve">”, sobre todo gracias a Internet y a la posibilidad de ofrecer el acceso al </w:t>
      </w:r>
      <w:r w:rsidDel="00000000" w:rsidR="00000000" w:rsidRPr="00000000">
        <w:rPr>
          <w:rtl w:val="0"/>
        </w:rPr>
        <w:t xml:space="preserve">catálogo</w:t>
      </w:r>
      <w:r w:rsidDel="00000000" w:rsidR="00000000" w:rsidRPr="00000000">
        <w:rPr>
          <w:b w:val="0"/>
          <w:vertAlign w:val="baseline"/>
          <w:rtl w:val="0"/>
        </w:rPr>
        <w:t xml:space="preserve"> y a parte de </w:t>
      </w:r>
      <w:r w:rsidDel="00000000" w:rsidR="00000000" w:rsidRPr="00000000">
        <w:rPr>
          <w:rtl w:val="0"/>
        </w:rPr>
        <w:t xml:space="preserve">las colecciones</w:t>
      </w:r>
      <w:r w:rsidDel="00000000" w:rsidR="00000000" w:rsidRPr="00000000">
        <w:rPr>
          <w:b w:val="0"/>
          <w:vertAlign w:val="baseline"/>
          <w:rtl w:val="0"/>
        </w:rPr>
        <w:t xml:space="preserve"> (</w:t>
      </w:r>
      <w:r w:rsidDel="00000000" w:rsidR="00000000" w:rsidRPr="00000000">
        <w:rPr>
          <w:b w:val="0"/>
          <w:i w:val="1"/>
          <w:u w:val="single"/>
          <w:vertAlign w:val="baseline"/>
          <w:rtl w:val="0"/>
        </w:rPr>
        <w:t xml:space="preserve">sigue sin hablar de la </w:t>
      </w:r>
      <w:r w:rsidDel="00000000" w:rsidR="00000000" w:rsidRPr="00000000">
        <w:rPr>
          <w:b w:val="1"/>
          <w:i w:val="1"/>
          <w:u w:val="single"/>
          <w:rtl w:val="0"/>
        </w:rPr>
        <w:t xml:space="preserve">digitalización</w:t>
      </w:r>
      <w:r w:rsidDel="00000000" w:rsidR="00000000" w:rsidRPr="00000000">
        <w:rPr>
          <w:b w:val="0"/>
          <w:i w:val="1"/>
          <w:u w:val="single"/>
          <w:vertAlign w:val="baseline"/>
          <w:rtl w:val="0"/>
        </w:rPr>
        <w:t xml:space="preserve">!! solo dice Internet!!</w:t>
      </w:r>
      <w:r w:rsidDel="00000000" w:rsidR="00000000" w:rsidRPr="00000000">
        <w:rPr>
          <w:b w:val="0"/>
          <w:vertAlign w:val="baseline"/>
          <w:rtl w:val="0"/>
        </w:rPr>
        <w:t xml:space="preserve">), pero también </w:t>
      </w:r>
      <w:r w:rsidDel="00000000" w:rsidR="00000000" w:rsidRPr="00000000">
        <w:rPr>
          <w:rtl w:val="0"/>
        </w:rPr>
        <w:t xml:space="preserve">ofreciendo</w:t>
      </w:r>
      <w:r w:rsidDel="00000000" w:rsidR="00000000" w:rsidRPr="00000000">
        <w:rPr>
          <w:b w:val="0"/>
          <w:vertAlign w:val="baseline"/>
          <w:rtl w:val="0"/>
        </w:rPr>
        <w:t xml:space="preserve"> el acceso a </w:t>
      </w:r>
      <w:r w:rsidDel="00000000" w:rsidR="00000000" w:rsidRPr="00000000">
        <w:rPr>
          <w:rtl w:val="0"/>
        </w:rPr>
        <w:t xml:space="preserve">salas de lectura</w:t>
      </w:r>
      <w:r w:rsidDel="00000000" w:rsidR="00000000" w:rsidRPr="00000000">
        <w:rPr>
          <w:b w:val="0"/>
          <w:vertAlign w:val="baseline"/>
          <w:rtl w:val="0"/>
        </w:rPr>
        <w:t xml:space="preserve"> amplias.</w:t>
      </w:r>
    </w:p>
    <w:p w:rsidR="00000000" w:rsidDel="00000000" w:rsidP="00000000" w:rsidRDefault="00000000" w:rsidRPr="00000000" w14:paraId="00000036">
      <w:pPr>
        <w:pageBreakBefore w:val="0"/>
        <w:jc w:val="both"/>
        <w:rPr>
          <w:vertAlign w:val="baseline"/>
        </w:rPr>
      </w:pPr>
      <w:r w:rsidDel="00000000" w:rsidR="00000000" w:rsidRPr="00000000">
        <w:rPr>
          <w:b w:val="0"/>
          <w:vertAlign w:val="baseline"/>
          <w:rtl w:val="0"/>
        </w:rPr>
        <w:t xml:space="preserve">Por lo que se refiere a los </w:t>
      </w:r>
      <w:r w:rsidDel="00000000" w:rsidR="00000000" w:rsidRPr="00000000">
        <w:rPr>
          <w:b w:val="1"/>
          <w:vertAlign w:val="baseline"/>
          <w:rtl w:val="0"/>
        </w:rPr>
        <w:t xml:space="preserve">museos</w:t>
      </w:r>
      <w:r w:rsidDel="00000000" w:rsidR="00000000" w:rsidRPr="00000000">
        <w:rPr>
          <w:b w:val="0"/>
          <w:vertAlign w:val="baseline"/>
          <w:rtl w:val="0"/>
        </w:rPr>
        <w:t xml:space="preserve">: “La creencia de que los </w:t>
      </w:r>
      <w:r w:rsidDel="00000000" w:rsidR="00000000" w:rsidRPr="00000000">
        <w:rPr>
          <w:b w:val="1"/>
          <w:vertAlign w:val="baseline"/>
          <w:rtl w:val="0"/>
        </w:rPr>
        <w:t xml:space="preserve">museos</w:t>
      </w:r>
      <w:r w:rsidDel="00000000" w:rsidR="00000000" w:rsidRPr="00000000">
        <w:rPr>
          <w:b w:val="0"/>
          <w:vertAlign w:val="baseline"/>
          <w:rtl w:val="0"/>
        </w:rPr>
        <w:t xml:space="preserve"> son como una especie de mausoleo de la cultura se basa, con </w:t>
      </w:r>
      <w:r w:rsidDel="00000000" w:rsidR="00000000" w:rsidRPr="00000000">
        <w:rPr>
          <w:rtl w:val="0"/>
        </w:rPr>
        <w:t xml:space="preserve">razón</w:t>
      </w:r>
      <w:r w:rsidDel="00000000" w:rsidR="00000000" w:rsidRPr="00000000">
        <w:rPr>
          <w:b w:val="0"/>
          <w:vertAlign w:val="baseline"/>
          <w:rtl w:val="0"/>
        </w:rPr>
        <w:t xml:space="preserve">, en algunos museos, pero no hace justicia a muchos de ellos, especialmente a los </w:t>
      </w:r>
      <w:r w:rsidDel="00000000" w:rsidR="00000000" w:rsidRPr="00000000">
        <w:rPr>
          <w:b w:val="1"/>
          <w:vertAlign w:val="baseline"/>
          <w:rtl w:val="0"/>
        </w:rPr>
        <w:t xml:space="preserve">de ciencia y </w:t>
      </w:r>
      <w:r w:rsidDel="00000000" w:rsidR="00000000" w:rsidRPr="00000000">
        <w:rPr>
          <w:b w:val="1"/>
          <w:rtl w:val="0"/>
        </w:rPr>
        <w:t xml:space="preserve">tecnología</w:t>
      </w:r>
      <w:r w:rsidDel="00000000" w:rsidR="00000000" w:rsidRPr="00000000">
        <w:rPr>
          <w:b w:val="0"/>
          <w:vertAlign w:val="baseline"/>
          <w:rtl w:val="0"/>
        </w:rPr>
        <w:t xml:space="preserve">”. Hoy en </w:t>
      </w:r>
      <w:r w:rsidDel="00000000" w:rsidR="00000000" w:rsidRPr="00000000">
        <w:rPr>
          <w:rtl w:val="0"/>
        </w:rPr>
        <w:t xml:space="preserve">día</w:t>
      </w:r>
      <w:r w:rsidDel="00000000" w:rsidR="00000000" w:rsidRPr="00000000">
        <w:rPr>
          <w:b w:val="0"/>
          <w:vertAlign w:val="baseline"/>
          <w:rtl w:val="0"/>
        </w:rPr>
        <w:t xml:space="preserve"> los museos, </w:t>
      </w:r>
      <w:r w:rsidDel="00000000" w:rsidR="00000000" w:rsidRPr="00000000">
        <w:rPr>
          <w:rtl w:val="0"/>
        </w:rPr>
        <w:t xml:space="preserve">como</w:t>
      </w:r>
      <w:r w:rsidDel="00000000" w:rsidR="00000000" w:rsidRPr="00000000">
        <w:rPr>
          <w:b w:val="0"/>
          <w:vertAlign w:val="baseline"/>
          <w:rtl w:val="0"/>
        </w:rPr>
        <w:t xml:space="preserve"> ya desde hace mucho el Museo de Historia de la ciencia de Oxford, </w:t>
      </w:r>
      <w:r w:rsidDel="00000000" w:rsidR="00000000" w:rsidRPr="00000000">
        <w:rPr>
          <w:rtl w:val="0"/>
        </w:rPr>
        <w:t xml:space="preserve">suelen</w:t>
      </w:r>
      <w:r w:rsidDel="00000000" w:rsidR="00000000" w:rsidRPr="00000000">
        <w:rPr>
          <w:b w:val="0"/>
          <w:vertAlign w:val="baseline"/>
          <w:rtl w:val="0"/>
        </w:rPr>
        <w:t xml:space="preserve"> ser lugares en donde se hace </w:t>
      </w:r>
      <w:r w:rsidDel="00000000" w:rsidR="00000000" w:rsidRPr="00000000">
        <w:rPr>
          <w:rtl w:val="0"/>
        </w:rPr>
        <w:t xml:space="preserve">investigación</w:t>
      </w:r>
      <w:r w:rsidDel="00000000" w:rsidR="00000000" w:rsidRPr="00000000">
        <w:rPr>
          <w:b w:val="0"/>
          <w:vertAlign w:val="baseline"/>
          <w:rtl w:val="0"/>
        </w:rPr>
        <w:t xml:space="preserve"> </w:t>
      </w:r>
      <w:r w:rsidDel="00000000" w:rsidR="00000000" w:rsidRPr="00000000">
        <w:rPr>
          <w:rtl w:val="0"/>
        </w:rPr>
        <w:t xml:space="preserve">científica</w:t>
      </w:r>
      <w:r w:rsidDel="00000000" w:rsidR="00000000" w:rsidRPr="00000000">
        <w:rPr>
          <w:b w:val="0"/>
          <w:vertAlign w:val="baseline"/>
          <w:rtl w:val="0"/>
        </w:rPr>
        <w:t xml:space="preserve"> y se ofrecen cursos </w:t>
      </w:r>
      <w:r w:rsidDel="00000000" w:rsidR="00000000" w:rsidRPr="00000000">
        <w:rPr>
          <w:rtl w:val="0"/>
        </w:rPr>
        <w:t xml:space="preserve">públicos</w:t>
      </w:r>
      <w:r w:rsidDel="00000000" w:rsidR="00000000" w:rsidRPr="00000000">
        <w:rPr>
          <w:b w:val="0"/>
          <w:vertAlign w:val="baseline"/>
          <w:rtl w:val="0"/>
        </w:rPr>
        <w:t xml:space="preserve"> de alta </w:t>
      </w:r>
      <w:r w:rsidDel="00000000" w:rsidR="00000000" w:rsidRPr="00000000">
        <w:rPr>
          <w:rtl w:val="0"/>
        </w:rPr>
        <w:t xml:space="preserve">divulgación</w:t>
      </w:r>
      <w:r w:rsidDel="00000000" w:rsidR="00000000" w:rsidRPr="00000000">
        <w:rPr>
          <w:b w:val="0"/>
          <w:vertAlign w:val="baseline"/>
          <w:rtl w:val="0"/>
        </w:rPr>
        <w:t xml:space="preserve">. Todos los museos de ciencia y </w:t>
      </w:r>
      <w:r w:rsidDel="00000000" w:rsidR="00000000" w:rsidRPr="00000000">
        <w:rPr>
          <w:rtl w:val="0"/>
        </w:rPr>
        <w:t xml:space="preserve">tecnología</w:t>
      </w:r>
      <w:r w:rsidDel="00000000" w:rsidR="00000000" w:rsidRPr="00000000">
        <w:rPr>
          <w:b w:val="0"/>
          <w:vertAlign w:val="baseline"/>
          <w:rtl w:val="0"/>
        </w:rPr>
        <w:t xml:space="preserve">, </w:t>
      </w:r>
      <w:r w:rsidDel="00000000" w:rsidR="00000000" w:rsidRPr="00000000">
        <w:rPr>
          <w:rtl w:val="0"/>
        </w:rPr>
        <w:t xml:space="preserve">además</w:t>
      </w:r>
      <w:r w:rsidDel="00000000" w:rsidR="00000000" w:rsidRPr="00000000">
        <w:rPr>
          <w:b w:val="0"/>
          <w:vertAlign w:val="baseline"/>
          <w:rtl w:val="0"/>
        </w:rPr>
        <w:t xml:space="preserve">, tienen una </w:t>
      </w:r>
      <w:r w:rsidDel="00000000" w:rsidR="00000000" w:rsidRPr="00000000">
        <w:rPr>
          <w:rtl w:val="0"/>
        </w:rPr>
        <w:t xml:space="preserve">sección</w:t>
      </w:r>
      <w:r w:rsidDel="00000000" w:rsidR="00000000" w:rsidRPr="00000000">
        <w:rPr>
          <w:b w:val="0"/>
          <w:vertAlign w:val="baseline"/>
          <w:rtl w:val="0"/>
        </w:rPr>
        <w:t xml:space="preserve"> </w:t>
      </w:r>
      <w:r w:rsidDel="00000000" w:rsidR="00000000" w:rsidRPr="00000000">
        <w:rPr>
          <w:rtl w:val="0"/>
        </w:rPr>
        <w:t xml:space="preserve">didáctica</w:t>
      </w:r>
      <w:r w:rsidDel="00000000" w:rsidR="00000000" w:rsidRPr="00000000">
        <w:rPr>
          <w:b w:val="0"/>
          <w:vertAlign w:val="baseline"/>
          <w:rtl w:val="0"/>
        </w:rPr>
        <w:t xml:space="preserve">, de servicio a las escuelas. </w:t>
      </w:r>
      <w:r w:rsidDel="00000000" w:rsidR="00000000" w:rsidRPr="00000000">
        <w:rPr>
          <w:rtl w:val="0"/>
        </w:rPr>
      </w:r>
    </w:p>
    <w:p w:rsidR="00000000" w:rsidDel="00000000" w:rsidP="00000000" w:rsidRDefault="00000000" w:rsidRPr="00000000" w14:paraId="00000037">
      <w:pPr>
        <w:pageBreakBefore w:val="0"/>
        <w:jc w:val="both"/>
        <w:rPr>
          <w:b w:val="1"/>
          <w:i w:val="1"/>
          <w:vertAlign w:val="baseline"/>
        </w:rPr>
      </w:pPr>
      <w:r w:rsidDel="00000000" w:rsidR="00000000" w:rsidRPr="00000000">
        <w:rPr>
          <w:rtl w:val="0"/>
        </w:rPr>
      </w:r>
    </w:p>
    <w:p w:rsidR="00000000" w:rsidDel="00000000" w:rsidP="00000000" w:rsidRDefault="00000000" w:rsidRPr="00000000" w14:paraId="00000038">
      <w:pPr>
        <w:pageBreakBefore w:val="0"/>
        <w:jc w:val="both"/>
        <w:rPr>
          <w:vertAlign w:val="baseline"/>
        </w:rPr>
      </w:pPr>
      <w:r w:rsidDel="00000000" w:rsidR="00000000" w:rsidRPr="00000000">
        <w:rPr>
          <w:b w:val="1"/>
          <w:i w:val="1"/>
          <w:u w:val="single"/>
          <w:vertAlign w:val="baseline"/>
          <w:rtl w:val="0"/>
        </w:rPr>
        <w:t xml:space="preserve">Yo: </w:t>
      </w:r>
      <w:r w:rsidDel="00000000" w:rsidR="00000000" w:rsidRPr="00000000">
        <w:rPr>
          <w:b w:val="1"/>
          <w:i w:val="1"/>
          <w:u w:val="single"/>
          <w:rtl w:val="0"/>
        </w:rPr>
        <w:t xml:space="preserve">¿Cuál</w:t>
      </w:r>
      <w:r w:rsidDel="00000000" w:rsidR="00000000" w:rsidRPr="00000000">
        <w:rPr>
          <w:b w:val="1"/>
          <w:i w:val="1"/>
          <w:u w:val="single"/>
          <w:vertAlign w:val="baseline"/>
          <w:rtl w:val="0"/>
        </w:rPr>
        <w:t xml:space="preserve"> es el punto? Tal </w:t>
      </w:r>
      <w:r w:rsidDel="00000000" w:rsidR="00000000" w:rsidRPr="00000000">
        <w:rPr>
          <w:b w:val="1"/>
          <w:i w:val="1"/>
          <w:u w:val="single"/>
          <w:rtl w:val="0"/>
        </w:rPr>
        <w:t xml:space="preserve">vez no</w:t>
      </w:r>
      <w:r w:rsidDel="00000000" w:rsidR="00000000" w:rsidRPr="00000000">
        <w:rPr>
          <w:b w:val="1"/>
          <w:i w:val="1"/>
          <w:u w:val="single"/>
          <w:vertAlign w:val="baseline"/>
          <w:rtl w:val="0"/>
        </w:rPr>
        <w:t xml:space="preserve"> hay </w:t>
      </w:r>
      <w:r w:rsidDel="00000000" w:rsidR="00000000" w:rsidRPr="00000000">
        <w:rPr>
          <w:b w:val="1"/>
          <w:i w:val="1"/>
          <w:u w:val="single"/>
          <w:rtl w:val="0"/>
        </w:rPr>
        <w:t xml:space="preserve">museos</w:t>
      </w:r>
      <w:r w:rsidDel="00000000" w:rsidR="00000000" w:rsidRPr="00000000">
        <w:rPr>
          <w:b w:val="1"/>
          <w:i w:val="1"/>
          <w:u w:val="single"/>
          <w:vertAlign w:val="baseline"/>
          <w:rtl w:val="0"/>
        </w:rPr>
        <w:t xml:space="preserve"> para la ciencias humanas! </w:t>
      </w:r>
      <w:r w:rsidDel="00000000" w:rsidR="00000000" w:rsidRPr="00000000">
        <w:rPr>
          <w:b w:val="1"/>
          <w:i w:val="1"/>
          <w:u w:val="single"/>
          <w:rtl w:val="0"/>
        </w:rPr>
        <w:t xml:space="preserve">¿Cuáles</w:t>
      </w:r>
      <w:r w:rsidDel="00000000" w:rsidR="00000000" w:rsidRPr="00000000">
        <w:rPr>
          <w:b w:val="1"/>
          <w:i w:val="1"/>
          <w:u w:val="single"/>
          <w:vertAlign w:val="baseline"/>
          <w:rtl w:val="0"/>
        </w:rPr>
        <w:t xml:space="preserve"> </w:t>
      </w:r>
      <w:r w:rsidDel="00000000" w:rsidR="00000000" w:rsidRPr="00000000">
        <w:rPr>
          <w:b w:val="1"/>
          <w:i w:val="1"/>
          <w:u w:val="single"/>
          <w:rtl w:val="0"/>
        </w:rPr>
        <w:t xml:space="preserve">serían</w:t>
      </w:r>
      <w:r w:rsidDel="00000000" w:rsidR="00000000" w:rsidRPr="00000000">
        <w:rPr>
          <w:b w:val="1"/>
          <w:i w:val="1"/>
          <w:u w:val="single"/>
          <w:vertAlign w:val="baseline"/>
          <w:rtl w:val="0"/>
        </w:rPr>
        <w:t xml:space="preserve"> los objetos en este caso?</w:t>
      </w:r>
      <w:r w:rsidDel="00000000" w:rsidR="00000000" w:rsidRPr="00000000">
        <w:rPr>
          <w:rtl w:val="0"/>
        </w:rPr>
      </w:r>
    </w:p>
    <w:p w:rsidR="00000000" w:rsidDel="00000000" w:rsidP="00000000" w:rsidRDefault="00000000" w:rsidRPr="00000000" w14:paraId="00000039">
      <w:pPr>
        <w:pageBreakBefore w:val="0"/>
        <w:jc w:val="both"/>
        <w:rPr>
          <w:b w:val="0"/>
          <w:i w:val="0"/>
          <w:u w:val="none"/>
          <w:vertAlign w:val="baseline"/>
        </w:rPr>
      </w:pPr>
      <w:r w:rsidDel="00000000" w:rsidR="00000000" w:rsidRPr="00000000">
        <w:rPr>
          <w:rtl w:val="0"/>
        </w:rPr>
      </w:r>
    </w:p>
    <w:p w:rsidR="00000000" w:rsidDel="00000000" w:rsidP="00000000" w:rsidRDefault="00000000" w:rsidRPr="00000000" w14:paraId="0000003A">
      <w:pPr>
        <w:pageBreakBefore w:val="0"/>
        <w:jc w:val="both"/>
        <w:rPr>
          <w:vertAlign w:val="baseline"/>
        </w:rPr>
      </w:pPr>
      <w:r w:rsidDel="00000000" w:rsidR="00000000" w:rsidRPr="00000000">
        <w:rPr>
          <w:b w:val="1"/>
          <w:rtl w:val="0"/>
        </w:rPr>
        <w:t xml:space="preserve">¿Cómo</w:t>
      </w:r>
      <w:r w:rsidDel="00000000" w:rsidR="00000000" w:rsidRPr="00000000">
        <w:rPr>
          <w:b w:val="1"/>
          <w:i w:val="0"/>
          <w:u w:val="none"/>
          <w:vertAlign w:val="baseline"/>
          <w:rtl w:val="0"/>
        </w:rPr>
        <w:t xml:space="preserve"> se debe conservar?</w:t>
      </w:r>
      <w:r w:rsidDel="00000000" w:rsidR="00000000" w:rsidRPr="00000000">
        <w:rPr>
          <w:rtl w:val="0"/>
        </w:rPr>
      </w:r>
    </w:p>
    <w:p w:rsidR="00000000" w:rsidDel="00000000" w:rsidP="00000000" w:rsidRDefault="00000000" w:rsidRPr="00000000" w14:paraId="0000003B">
      <w:pPr>
        <w:pageBreakBefore w:val="0"/>
        <w:jc w:val="both"/>
        <w:rPr>
          <w:b w:val="0"/>
          <w:i w:val="1"/>
          <w:u w:val="none"/>
          <w:vertAlign w:val="baseline"/>
        </w:rPr>
      </w:pPr>
      <w:r w:rsidDel="00000000" w:rsidR="00000000" w:rsidRPr="00000000">
        <w:rPr>
          <w:b w:val="0"/>
          <w:i w:val="0"/>
          <w:u w:val="none"/>
          <w:vertAlign w:val="baseline"/>
          <w:rtl w:val="0"/>
        </w:rPr>
        <w:t xml:space="preserve">“los  museos han de adaptar sus medios para poder competir con el </w:t>
      </w:r>
      <w:r w:rsidDel="00000000" w:rsidR="00000000" w:rsidRPr="00000000">
        <w:rPr>
          <w:rtl w:val="0"/>
        </w:rPr>
        <w:t xml:space="preserve">aluvión</w:t>
      </w:r>
      <w:r w:rsidDel="00000000" w:rsidR="00000000" w:rsidRPr="00000000">
        <w:rPr>
          <w:b w:val="0"/>
          <w:i w:val="0"/>
          <w:u w:val="none"/>
          <w:vertAlign w:val="baseline"/>
          <w:rtl w:val="0"/>
        </w:rPr>
        <w:t xml:space="preserve">” de mensajes de comunicación. “</w:t>
      </w:r>
      <w:r w:rsidDel="00000000" w:rsidR="00000000" w:rsidRPr="00000000">
        <w:rPr>
          <w:b w:val="1"/>
          <w:i w:val="0"/>
          <w:u w:val="none"/>
          <w:vertAlign w:val="baseline"/>
          <w:rtl w:val="0"/>
        </w:rPr>
        <w:t xml:space="preserve">El museo</w:t>
      </w:r>
      <w:r w:rsidDel="00000000" w:rsidR="00000000" w:rsidRPr="00000000">
        <w:rPr>
          <w:b w:val="0"/>
          <w:i w:val="0"/>
          <w:u w:val="none"/>
          <w:vertAlign w:val="baseline"/>
          <w:rtl w:val="0"/>
        </w:rPr>
        <w:t xml:space="preserve">, en este sentido, </w:t>
      </w:r>
      <w:r w:rsidDel="00000000" w:rsidR="00000000" w:rsidRPr="00000000">
        <w:rPr>
          <w:b w:val="1"/>
          <w:i w:val="0"/>
          <w:u w:val="none"/>
          <w:vertAlign w:val="baseline"/>
          <w:rtl w:val="0"/>
        </w:rPr>
        <w:t xml:space="preserve">ha de optar por los recursos del mundo audiovisual y de la escena</w:t>
      </w:r>
      <w:r w:rsidDel="00000000" w:rsidR="00000000" w:rsidRPr="00000000">
        <w:rPr>
          <w:b w:val="0"/>
          <w:i w:val="0"/>
          <w:u w:val="none"/>
          <w:vertAlign w:val="baseline"/>
          <w:rtl w:val="0"/>
        </w:rPr>
        <w:t xml:space="preserve">”</w:t>
      </w:r>
      <w:r w:rsidDel="00000000" w:rsidR="00000000" w:rsidRPr="00000000">
        <w:rPr>
          <w:b w:val="0"/>
          <w:i w:val="1"/>
          <w:u w:val="none"/>
          <w:vertAlign w:val="baseline"/>
          <w:rtl w:val="0"/>
        </w:rPr>
        <w:t xml:space="preserve"> esto </w:t>
      </w:r>
      <w:r w:rsidDel="00000000" w:rsidR="00000000" w:rsidRPr="00000000">
        <w:rPr>
          <w:i w:val="1"/>
          <w:rtl w:val="0"/>
        </w:rPr>
        <w:t xml:space="preserve">podría</w:t>
      </w:r>
      <w:r w:rsidDel="00000000" w:rsidR="00000000" w:rsidRPr="00000000">
        <w:rPr>
          <w:b w:val="0"/>
          <w:i w:val="1"/>
          <w:u w:val="none"/>
          <w:vertAlign w:val="baseline"/>
          <w:rtl w:val="0"/>
        </w:rPr>
        <w:t xml:space="preserve"> ser interesante, sin embargo su idea sigue siendo relacionada solo con los museos de ciencia y </w:t>
      </w:r>
      <w:r w:rsidDel="00000000" w:rsidR="00000000" w:rsidRPr="00000000">
        <w:rPr>
          <w:i w:val="1"/>
          <w:rtl w:val="0"/>
        </w:rPr>
        <w:t xml:space="preserve">tecnología</w:t>
      </w:r>
      <w:r w:rsidDel="00000000" w:rsidR="00000000" w:rsidRPr="00000000">
        <w:rPr>
          <w:b w:val="0"/>
          <w:i w:val="1"/>
          <w:u w:val="none"/>
          <w:vertAlign w:val="baseline"/>
          <w:rtl w:val="0"/>
        </w:rPr>
        <w:t xml:space="preserve">, en este caso el resultado esperado </w:t>
      </w:r>
      <w:r w:rsidDel="00000000" w:rsidR="00000000" w:rsidRPr="00000000">
        <w:rPr>
          <w:i w:val="1"/>
          <w:rtl w:val="0"/>
        </w:rPr>
        <w:t xml:space="preserve">sería</w:t>
      </w:r>
      <w:r w:rsidDel="00000000" w:rsidR="00000000" w:rsidRPr="00000000">
        <w:rPr>
          <w:b w:val="0"/>
          <w:i w:val="1"/>
          <w:u w:val="none"/>
          <w:vertAlign w:val="baseline"/>
          <w:rtl w:val="0"/>
        </w:rPr>
        <w:t xml:space="preserve">, por ejemplo, la </w:t>
      </w:r>
      <w:r w:rsidDel="00000000" w:rsidR="00000000" w:rsidRPr="00000000">
        <w:rPr>
          <w:i w:val="1"/>
          <w:rtl w:val="0"/>
        </w:rPr>
        <w:t xml:space="preserve">realización</w:t>
      </w:r>
      <w:r w:rsidDel="00000000" w:rsidR="00000000" w:rsidRPr="00000000">
        <w:rPr>
          <w:b w:val="0"/>
          <w:i w:val="1"/>
          <w:u w:val="none"/>
          <w:vertAlign w:val="baseline"/>
          <w:rtl w:val="0"/>
        </w:rPr>
        <w:t xml:space="preserve"> de un parque </w:t>
      </w:r>
      <w:r w:rsidDel="00000000" w:rsidR="00000000" w:rsidRPr="00000000">
        <w:rPr>
          <w:i w:val="1"/>
          <w:rtl w:val="0"/>
        </w:rPr>
        <w:t xml:space="preserve">temático</w:t>
      </w:r>
      <w:r w:rsidDel="00000000" w:rsidR="00000000" w:rsidRPr="00000000">
        <w:rPr>
          <w:b w:val="0"/>
          <w:i w:val="1"/>
          <w:u w:val="none"/>
          <w:vertAlign w:val="baseline"/>
          <w:rtl w:val="0"/>
        </w:rPr>
        <w:t xml:space="preserve"> de ciencia y </w:t>
      </w:r>
      <w:r w:rsidDel="00000000" w:rsidR="00000000" w:rsidRPr="00000000">
        <w:rPr>
          <w:i w:val="1"/>
          <w:rtl w:val="0"/>
        </w:rPr>
        <w:t xml:space="preserve">tecnología</w:t>
      </w:r>
      <w:r w:rsidDel="00000000" w:rsidR="00000000" w:rsidRPr="00000000">
        <w:rPr>
          <w:rtl w:val="0"/>
        </w:rPr>
        <w:t xml:space="preserve">, </w:t>
      </w:r>
      <w:r w:rsidDel="00000000" w:rsidR="00000000" w:rsidRPr="00000000">
        <w:rPr>
          <w:i w:val="1"/>
          <w:u w:val="single"/>
          <w:rtl w:val="0"/>
        </w:rPr>
        <w:t xml:space="preserve">asì que tampoco està hablando del teatro</w:t>
      </w:r>
      <w:r w:rsidDel="00000000" w:rsidR="00000000" w:rsidRPr="00000000">
        <w:rPr>
          <w:b w:val="0"/>
          <w:i w:val="0"/>
          <w:u w:val="none"/>
          <w:vertAlign w:val="baseline"/>
          <w:rtl w:val="0"/>
        </w:rPr>
        <w:t xml:space="preserve">. </w:t>
      </w:r>
      <w:r w:rsidDel="00000000" w:rsidR="00000000" w:rsidRPr="00000000">
        <w:rPr>
          <w:b w:val="0"/>
          <w:i w:val="1"/>
          <w:u w:val="single"/>
          <w:vertAlign w:val="baseline"/>
          <w:rtl w:val="0"/>
        </w:rPr>
        <w:t xml:space="preserve">Luego parece llegar a nuestra idea, cuando habla de </w:t>
      </w:r>
      <w:r w:rsidDel="00000000" w:rsidR="00000000" w:rsidRPr="00000000">
        <w:rPr>
          <w:b w:val="1"/>
          <w:i w:val="1"/>
          <w:u w:val="single"/>
          <w:vertAlign w:val="baseline"/>
          <w:rtl w:val="0"/>
        </w:rPr>
        <w:t xml:space="preserve">Bibliotecas y arch</w:t>
      </w:r>
      <w:r w:rsidDel="00000000" w:rsidR="00000000" w:rsidRPr="00000000">
        <w:rPr>
          <w:b w:val="1"/>
          <w:i w:val="1"/>
          <w:u w:val="single"/>
          <w:rtl w:val="0"/>
        </w:rPr>
        <w:t xml:space="preserve">ivos </w:t>
      </w:r>
      <w:r w:rsidDel="00000000" w:rsidR="00000000" w:rsidRPr="00000000">
        <w:rPr>
          <w:rtl w:val="0"/>
        </w:rPr>
        <w:t xml:space="preserve">“que han de buscar la manera de ser </w:t>
      </w:r>
      <w:r w:rsidDel="00000000" w:rsidR="00000000" w:rsidRPr="00000000">
        <w:rPr>
          <w:b w:val="1"/>
          <w:rtl w:val="0"/>
        </w:rPr>
        <w:t xml:space="preserve">centros culturales vivos</w:t>
      </w:r>
      <w:r w:rsidDel="00000000" w:rsidR="00000000" w:rsidRPr="00000000">
        <w:rPr>
          <w:rtl w:val="0"/>
        </w:rPr>
        <w:t xml:space="preserve"> y han de ofrecer parte de sus fondos en los </w:t>
      </w:r>
      <w:r w:rsidDel="00000000" w:rsidR="00000000" w:rsidRPr="00000000">
        <w:rPr>
          <w:b w:val="1"/>
          <w:rtl w:val="0"/>
        </w:rPr>
        <w:t xml:space="preserve">nuevos medios</w:t>
      </w:r>
      <w:r w:rsidDel="00000000" w:rsidR="00000000" w:rsidRPr="00000000">
        <w:rPr>
          <w:rtl w:val="0"/>
        </w:rPr>
        <w:t xml:space="preserve">”, </w:t>
      </w:r>
      <w:r w:rsidDel="00000000" w:rsidR="00000000" w:rsidRPr="00000000">
        <w:rPr>
          <w:i w:val="1"/>
          <w:u w:val="single"/>
          <w:rtl w:val="0"/>
        </w:rPr>
        <w:t xml:space="preserve">pero solo se refiere con eso a Internet... </w:t>
      </w:r>
      <w:r w:rsidDel="00000000" w:rsidR="00000000" w:rsidRPr="00000000">
        <w:rPr>
          <w:rtl w:val="0"/>
        </w:rPr>
        <w:t xml:space="preserve"> </w:t>
      </w:r>
      <w:r w:rsidDel="00000000" w:rsidR="00000000" w:rsidRPr="00000000">
        <w:rPr>
          <w:b w:val="0"/>
          <w:i w:val="1"/>
          <w:u w:val="none"/>
          <w:vertAlign w:val="baseline"/>
          <w:rtl w:val="0"/>
        </w:rPr>
        <w:t xml:space="preserve"> </w:t>
      </w:r>
    </w:p>
    <w:p w:rsidR="00000000" w:rsidDel="00000000" w:rsidP="00000000" w:rsidRDefault="00000000" w:rsidRPr="00000000" w14:paraId="0000003C">
      <w:pPr>
        <w:pageBreakBefore w:val="0"/>
        <w:jc w:val="both"/>
        <w:rPr/>
      </w:pPr>
      <w:r w:rsidDel="00000000" w:rsidR="00000000" w:rsidRPr="00000000">
        <w:rPr>
          <w:rtl w:val="0"/>
        </w:rPr>
      </w:r>
    </w:p>
    <w:p w:rsidR="00000000" w:rsidDel="00000000" w:rsidP="00000000" w:rsidRDefault="00000000" w:rsidRPr="00000000" w14:paraId="0000003D">
      <w:pPr>
        <w:pageBreakBefore w:val="0"/>
        <w:jc w:val="both"/>
        <w:rPr>
          <w:b w:val="1"/>
          <w:i w:val="1"/>
          <w:u w:val="single"/>
        </w:rPr>
      </w:pPr>
      <w:r w:rsidDel="00000000" w:rsidR="00000000" w:rsidRPr="00000000">
        <w:rPr>
          <w:rtl w:val="0"/>
        </w:rPr>
        <w:t xml:space="preserve">Finalmente: </w:t>
      </w:r>
      <w:r w:rsidDel="00000000" w:rsidR="00000000" w:rsidRPr="00000000">
        <w:rPr>
          <w:b w:val="1"/>
          <w:i w:val="1"/>
          <w:u w:val="single"/>
          <w:rtl w:val="0"/>
        </w:rPr>
        <w:t xml:space="preserve">¿Dónde está el patrimonio científico inmaterial? (este punto, come las partes en cursiva de arriba està escrito por mi)</w:t>
      </w:r>
    </w:p>
    <w:p w:rsidR="00000000" w:rsidDel="00000000" w:rsidP="00000000" w:rsidRDefault="00000000" w:rsidRPr="00000000" w14:paraId="0000003E">
      <w:pPr>
        <w:pageBreakBefore w:val="0"/>
        <w:jc w:val="both"/>
        <w:rPr>
          <w:b w:val="1"/>
          <w:i w:val="1"/>
          <w:u w:val="single"/>
        </w:rPr>
      </w:pPr>
      <w:r w:rsidDel="00000000" w:rsidR="00000000" w:rsidRPr="00000000">
        <w:rPr>
          <w:rtl w:val="0"/>
        </w:rPr>
      </w:r>
    </w:p>
    <w:p w:rsidR="00000000" w:rsidDel="00000000" w:rsidP="00000000" w:rsidRDefault="00000000" w:rsidRPr="00000000" w14:paraId="0000003F">
      <w:pPr>
        <w:pageBreakBefore w:val="0"/>
        <w:jc w:val="both"/>
        <w:rPr/>
      </w:pPr>
      <w:r w:rsidDel="00000000" w:rsidR="00000000" w:rsidRPr="00000000">
        <w:rPr>
          <w:rtl w:val="0"/>
        </w:rPr>
        <w:t xml:space="preserve">El punto que podría interesarnos es la parte final donde, hablando del patrimonio científico que generamos hoy, nombra los </w:t>
      </w:r>
      <w:r w:rsidDel="00000000" w:rsidR="00000000" w:rsidRPr="00000000">
        <w:rPr>
          <w:b w:val="1"/>
          <w:rtl w:val="0"/>
        </w:rPr>
        <w:t xml:space="preserve">archivos personales de científicos. </w:t>
      </w:r>
      <w:r w:rsidDel="00000000" w:rsidR="00000000" w:rsidRPr="00000000">
        <w:rPr>
          <w:i w:val="1"/>
          <w:rtl w:val="0"/>
        </w:rPr>
        <w:t xml:space="preserve">Sin embargo su referencia parece ser una vez más las ciencias de laboratorio</w:t>
      </w:r>
      <w:r w:rsidDel="00000000" w:rsidR="00000000" w:rsidRPr="00000000">
        <w:rPr>
          <w:rtl w:val="0"/>
        </w:rPr>
        <w:t xml:space="preserve">, de la misma manera que el Servicio de archivos de ciencia de la Universidad de Barcelona.</w:t>
      </w:r>
    </w:p>
    <w:p w:rsidR="00000000" w:rsidDel="00000000" w:rsidP="00000000" w:rsidRDefault="00000000" w:rsidRPr="00000000" w14:paraId="00000040">
      <w:pPr>
        <w:pageBreakBefore w:val="0"/>
        <w:jc w:val="both"/>
        <w:rPr/>
      </w:pPr>
      <w:r w:rsidDel="00000000" w:rsidR="00000000" w:rsidRPr="00000000">
        <w:rPr>
          <w:rtl w:val="0"/>
        </w:rPr>
      </w:r>
    </w:p>
    <w:p w:rsidR="00000000" w:rsidDel="00000000" w:rsidP="00000000" w:rsidRDefault="00000000" w:rsidRPr="00000000" w14:paraId="00000041">
      <w:pPr>
        <w:pageBreakBefore w:val="0"/>
        <w:jc w:val="both"/>
        <w:rPr/>
      </w:pPr>
      <w:r w:rsidDel="00000000" w:rsidR="00000000" w:rsidRPr="00000000">
        <w:rPr>
          <w:b w:val="1"/>
          <w:i w:val="1"/>
          <w:u w:val="single"/>
          <w:rtl w:val="0"/>
        </w:rPr>
        <w:t xml:space="preserve">Otras preguntas para las entrevistas-debates-proyectos</w:t>
      </w:r>
      <w:r w:rsidDel="00000000" w:rsidR="00000000" w:rsidRPr="00000000">
        <w:rPr>
          <w:rtl w:val="0"/>
        </w:rPr>
      </w:r>
    </w:p>
    <w:p w:rsidR="00000000" w:rsidDel="00000000" w:rsidP="00000000" w:rsidRDefault="00000000" w:rsidRPr="00000000" w14:paraId="00000042">
      <w:pPr>
        <w:pageBreakBefore w:val="0"/>
        <w:jc w:val="both"/>
        <w:rPr/>
      </w:pPr>
      <w:r w:rsidDel="00000000" w:rsidR="00000000" w:rsidRPr="00000000">
        <w:rPr>
          <w:rtl w:val="0"/>
        </w:rPr>
      </w:r>
    </w:p>
    <w:p w:rsidR="00000000" w:rsidDel="00000000" w:rsidP="00000000" w:rsidRDefault="00000000" w:rsidRPr="00000000" w14:paraId="00000043">
      <w:pPr>
        <w:pageBreakBefore w:val="0"/>
        <w:jc w:val="both"/>
        <w:rPr/>
      </w:pPr>
      <w:r w:rsidDel="00000000" w:rsidR="00000000" w:rsidRPr="00000000">
        <w:rPr>
          <w:rtl w:val="0"/>
        </w:rPr>
        <w:t xml:space="preserve">Desde el punto de vista de la investigación como se desarrolla tu trabajo?</w:t>
      </w:r>
    </w:p>
    <w:p w:rsidR="00000000" w:rsidDel="00000000" w:rsidP="00000000" w:rsidRDefault="00000000" w:rsidRPr="00000000" w14:paraId="00000044">
      <w:pPr>
        <w:pageBreakBefore w:val="0"/>
        <w:jc w:val="both"/>
        <w:rPr/>
      </w:pPr>
      <w:r w:rsidDel="00000000" w:rsidR="00000000" w:rsidRPr="00000000">
        <w:rPr>
          <w:rtl w:val="0"/>
        </w:rPr>
      </w:r>
    </w:p>
    <w:p w:rsidR="00000000" w:rsidDel="00000000" w:rsidP="00000000" w:rsidRDefault="00000000" w:rsidRPr="00000000" w14:paraId="00000045">
      <w:pPr>
        <w:pageBreakBefore w:val="0"/>
        <w:jc w:val="both"/>
        <w:rPr/>
      </w:pPr>
      <w:r w:rsidDel="00000000" w:rsidR="00000000" w:rsidRPr="00000000">
        <w:rPr>
          <w:rtl w:val="0"/>
        </w:rPr>
        <w:t xml:space="preserve">¿Cuáles son las modalidades de preservación?</w:t>
      </w:r>
    </w:p>
    <w:p w:rsidR="00000000" w:rsidDel="00000000" w:rsidP="00000000" w:rsidRDefault="00000000" w:rsidRPr="00000000" w14:paraId="00000046">
      <w:pPr>
        <w:pageBreakBefore w:val="0"/>
        <w:jc w:val="both"/>
        <w:rPr/>
      </w:pPr>
      <w:r w:rsidDel="00000000" w:rsidR="00000000" w:rsidRPr="00000000">
        <w:rPr>
          <w:rtl w:val="0"/>
        </w:rPr>
      </w:r>
    </w:p>
    <w:p w:rsidR="00000000" w:rsidDel="00000000" w:rsidP="00000000" w:rsidRDefault="00000000" w:rsidRPr="00000000" w14:paraId="00000047">
      <w:pPr>
        <w:pageBreakBefore w:val="0"/>
        <w:jc w:val="both"/>
        <w:rPr/>
      </w:pPr>
      <w:r w:rsidDel="00000000" w:rsidR="00000000" w:rsidRPr="00000000">
        <w:rPr>
          <w:rtl w:val="0"/>
        </w:rPr>
        <w:t xml:space="preserve">Se trata de ciencia dura, entonces? Yo creía que se situara más cerca del entorno artístico! </w:t>
      </w:r>
    </w:p>
    <w:p w:rsidR="00000000" w:rsidDel="00000000" w:rsidP="00000000" w:rsidRDefault="00000000" w:rsidRPr="00000000" w14:paraId="00000048">
      <w:pPr>
        <w:pageBreakBefore w:val="0"/>
        <w:jc w:val="both"/>
        <w:rPr/>
      </w:pPr>
      <w:r w:rsidDel="00000000" w:rsidR="00000000" w:rsidRPr="00000000">
        <w:rPr>
          <w:rtl w:val="0"/>
        </w:rPr>
      </w:r>
    </w:p>
    <w:p w:rsidR="00000000" w:rsidDel="00000000" w:rsidP="00000000" w:rsidRDefault="00000000" w:rsidRPr="00000000" w14:paraId="00000049">
      <w:pPr>
        <w:pageBreakBefore w:val="0"/>
        <w:jc w:val="both"/>
        <w:rPr/>
      </w:pPr>
      <w:r w:rsidDel="00000000" w:rsidR="00000000" w:rsidRPr="00000000">
        <w:rPr>
          <w:rtl w:val="0"/>
        </w:rPr>
        <w:t xml:space="preserve">Pero es más arte o ciencia?</w:t>
      </w:r>
    </w:p>
    <w:p w:rsidR="00000000" w:rsidDel="00000000" w:rsidP="00000000" w:rsidRDefault="00000000" w:rsidRPr="00000000" w14:paraId="0000004A">
      <w:pPr>
        <w:pageBreakBefore w:val="0"/>
        <w:jc w:val="both"/>
        <w:rPr/>
      </w:pPr>
      <w:r w:rsidDel="00000000" w:rsidR="00000000" w:rsidRPr="00000000">
        <w:rPr>
          <w:rtl w:val="0"/>
        </w:rPr>
      </w:r>
    </w:p>
    <w:p w:rsidR="00000000" w:rsidDel="00000000" w:rsidP="00000000" w:rsidRDefault="00000000" w:rsidRPr="00000000" w14:paraId="0000004B">
      <w:pPr>
        <w:pageBreakBefore w:val="0"/>
        <w:jc w:val="both"/>
        <w:rPr/>
      </w:pPr>
      <w:r w:rsidDel="00000000" w:rsidR="00000000" w:rsidRPr="00000000">
        <w:rPr>
          <w:rtl w:val="0"/>
        </w:rPr>
        <w:t xml:space="preserve">¿Quieres decir que un bien cultural es más que arte?</w:t>
      </w:r>
    </w:p>
    <w:p w:rsidR="00000000" w:rsidDel="00000000" w:rsidP="00000000" w:rsidRDefault="00000000" w:rsidRPr="00000000" w14:paraId="0000004C">
      <w:pPr>
        <w:pageBreakBefore w:val="0"/>
        <w:jc w:val="both"/>
        <w:rPr/>
      </w:pPr>
      <w:r w:rsidDel="00000000" w:rsidR="00000000" w:rsidRPr="00000000">
        <w:rPr>
          <w:rtl w:val="0"/>
        </w:rPr>
      </w:r>
    </w:p>
    <w:p w:rsidR="00000000" w:rsidDel="00000000" w:rsidP="00000000" w:rsidRDefault="00000000" w:rsidRPr="00000000" w14:paraId="0000004D">
      <w:pPr>
        <w:pageBreakBefore w:val="0"/>
        <w:jc w:val="both"/>
        <w:rPr/>
      </w:pPr>
      <w:r w:rsidDel="00000000" w:rsidR="00000000" w:rsidRPr="00000000">
        <w:rPr>
          <w:rtl w:val="0"/>
        </w:rPr>
        <w:t xml:space="preserve">……..bien cultural y patrimonio inmaterial</w:t>
      </w:r>
    </w:p>
    <w:p w:rsidR="00000000" w:rsidDel="00000000" w:rsidP="00000000" w:rsidRDefault="00000000" w:rsidRPr="00000000" w14:paraId="0000004E">
      <w:pPr>
        <w:pageBreakBefore w:val="0"/>
        <w:jc w:val="both"/>
        <w:rPr/>
      </w:pPr>
      <w:r w:rsidDel="00000000" w:rsidR="00000000" w:rsidRPr="00000000">
        <w:rPr>
          <w:rtl w:val="0"/>
        </w:rPr>
      </w:r>
    </w:p>
    <w:p w:rsidR="00000000" w:rsidDel="00000000" w:rsidP="00000000" w:rsidRDefault="00000000" w:rsidRPr="00000000" w14:paraId="0000004F">
      <w:pPr>
        <w:pageBreakBefore w:val="0"/>
        <w:jc w:val="both"/>
        <w:rPr/>
      </w:pPr>
      <w:r w:rsidDel="00000000" w:rsidR="00000000" w:rsidRPr="00000000">
        <w:rPr>
          <w:rtl w:val="0"/>
        </w:rPr>
        <w:t xml:space="preserve">…legado científico y el articulo de mas arriba</w:t>
      </w:r>
    </w:p>
    <w:p w:rsidR="00000000" w:rsidDel="00000000" w:rsidP="00000000" w:rsidRDefault="00000000" w:rsidRPr="00000000" w14:paraId="00000050">
      <w:pPr>
        <w:pageBreakBefore w:val="0"/>
        <w:jc w:val="both"/>
        <w:rPr/>
      </w:pPr>
      <w:r w:rsidDel="00000000" w:rsidR="00000000" w:rsidRPr="00000000">
        <w:rPr>
          <w:rtl w:val="0"/>
        </w:rPr>
      </w:r>
    </w:p>
    <w:p w:rsidR="00000000" w:rsidDel="00000000" w:rsidP="00000000" w:rsidRDefault="00000000" w:rsidRPr="00000000" w14:paraId="00000051">
      <w:pPr>
        <w:pageBreakBefore w:val="0"/>
        <w:jc w:val="both"/>
        <w:rPr/>
      </w:pPr>
      <w:r w:rsidDel="00000000" w:rsidR="00000000" w:rsidRPr="00000000">
        <w:rPr>
          <w:b w:val="1"/>
          <w:i w:val="1"/>
          <w:u w:val="single"/>
          <w:rtl w:val="0"/>
        </w:rPr>
        <w:t xml:space="preserve">Para desarrollar</w:t>
      </w:r>
      <w:r w:rsidDel="00000000" w:rsidR="00000000" w:rsidRPr="00000000">
        <w:rPr>
          <w:rtl w:val="0"/>
        </w:rPr>
      </w:r>
    </w:p>
    <w:p w:rsidR="00000000" w:rsidDel="00000000" w:rsidP="00000000" w:rsidRDefault="00000000" w:rsidRPr="00000000" w14:paraId="00000052">
      <w:pPr>
        <w:pageBreakBefore w:val="0"/>
        <w:jc w:val="both"/>
        <w:rPr/>
      </w:pPr>
      <w:r w:rsidDel="00000000" w:rsidR="00000000" w:rsidRPr="00000000">
        <w:rPr>
          <w:rtl w:val="0"/>
        </w:rPr>
      </w:r>
    </w:p>
    <w:p w:rsidR="00000000" w:rsidDel="00000000" w:rsidP="00000000" w:rsidRDefault="00000000" w:rsidRPr="00000000" w14:paraId="00000053">
      <w:pPr>
        <w:pageBreakBefore w:val="0"/>
        <w:jc w:val="both"/>
        <w:rPr/>
      </w:pPr>
      <w:r w:rsidDel="00000000" w:rsidR="00000000" w:rsidRPr="00000000">
        <w:rPr>
          <w:rtl w:val="0"/>
        </w:rPr>
        <w:t xml:space="preserve">conceptos: archivo-biblioteca-museo-</w:t>
      </w:r>
      <w:r w:rsidDel="00000000" w:rsidR="00000000" w:rsidRPr="00000000">
        <w:rPr>
          <w:b w:val="1"/>
          <w:rtl w:val="0"/>
        </w:rPr>
        <w:t xml:space="preserve">escenografía</w:t>
      </w:r>
      <w:r w:rsidDel="00000000" w:rsidR="00000000" w:rsidRPr="00000000">
        <w:rPr>
          <w:rtl w:val="0"/>
        </w:rPr>
        <w:t xml:space="preserve"> como </w:t>
      </w:r>
      <w:r w:rsidDel="00000000" w:rsidR="00000000" w:rsidRPr="00000000">
        <w:rPr>
          <w:b w:val="1"/>
          <w:rtl w:val="0"/>
        </w:rPr>
        <w:t xml:space="preserve">museografía</w:t>
      </w:r>
      <w:r w:rsidDel="00000000" w:rsidR="00000000" w:rsidRPr="00000000">
        <w:rPr>
          <w:rtl w:val="0"/>
        </w:rPr>
        <w:t xml:space="preserve">-exposición temporal-exhibición</w:t>
      </w:r>
    </w:p>
    <w:p w:rsidR="00000000" w:rsidDel="00000000" w:rsidP="00000000" w:rsidRDefault="00000000" w:rsidRPr="00000000" w14:paraId="00000054">
      <w:pPr>
        <w:pageBreakBefore w:val="0"/>
        <w:jc w:val="both"/>
        <w:rPr/>
      </w:pPr>
      <w:r w:rsidDel="00000000" w:rsidR="00000000" w:rsidRPr="00000000">
        <w:rPr>
          <w:rtl w:val="0"/>
        </w:rPr>
      </w:r>
    </w:p>
    <w:p w:rsidR="00000000" w:rsidDel="00000000" w:rsidP="00000000" w:rsidRDefault="00000000" w:rsidRPr="00000000" w14:paraId="00000055">
      <w:pPr>
        <w:pageBreakBefore w:val="0"/>
        <w:jc w:val="both"/>
        <w:rPr>
          <w:b w:val="1"/>
        </w:rPr>
      </w:pPr>
      <w:r w:rsidDel="00000000" w:rsidR="00000000" w:rsidRPr="00000000">
        <w:rPr>
          <w:rtl w:val="0"/>
        </w:rPr>
        <w:t xml:space="preserve">y la </w:t>
      </w:r>
      <w:r w:rsidDel="00000000" w:rsidR="00000000" w:rsidRPr="00000000">
        <w:rPr>
          <w:b w:val="1"/>
          <w:rtl w:val="0"/>
        </w:rPr>
        <w:t xml:space="preserve">Estenografía</w:t>
      </w:r>
      <w:r w:rsidDel="00000000" w:rsidR="00000000" w:rsidRPr="00000000">
        <w:rPr>
          <w:rtl w:val="0"/>
        </w:rPr>
        <w:t xml:space="preserve">? para el discurso </w:t>
      </w:r>
      <w:r w:rsidDel="00000000" w:rsidR="00000000" w:rsidRPr="00000000">
        <w:rPr>
          <w:b w:val="1"/>
          <w:rtl w:val="0"/>
        </w:rPr>
        <w:t xml:space="preserve">analogico/digital</w:t>
      </w:r>
    </w:p>
    <w:p w:rsidR="00000000" w:rsidDel="00000000" w:rsidP="00000000" w:rsidRDefault="00000000" w:rsidRPr="00000000" w14:paraId="00000056">
      <w:pPr>
        <w:pageBreakBefore w:val="0"/>
        <w:jc w:val="both"/>
        <w:rPr/>
      </w:pPr>
      <w:r w:rsidDel="00000000" w:rsidR="00000000" w:rsidRPr="00000000">
        <w:rPr>
          <w:rtl w:val="0"/>
        </w:rPr>
      </w:r>
    </w:p>
    <w:p w:rsidR="00000000" w:rsidDel="00000000" w:rsidP="00000000" w:rsidRDefault="00000000" w:rsidRPr="00000000" w14:paraId="00000057">
      <w:pPr>
        <w:pageBreakBefore w:val="0"/>
        <w:jc w:val="both"/>
        <w:rPr/>
      </w:pPr>
      <w:r w:rsidDel="00000000" w:rsidR="00000000" w:rsidRPr="00000000">
        <w:rPr>
          <w:rtl w:val="0"/>
        </w:rPr>
      </w:r>
    </w:p>
    <w:p w:rsidR="00000000" w:rsidDel="00000000" w:rsidP="00000000" w:rsidRDefault="00000000" w:rsidRPr="00000000" w14:paraId="00000058">
      <w:pPr>
        <w:pageBreakBefore w:val="0"/>
        <w:jc w:val="both"/>
        <w:rPr/>
      </w:pPr>
      <w:r w:rsidDel="00000000" w:rsidR="00000000" w:rsidRPr="00000000">
        <w:rPr>
          <w:rtl w:val="0"/>
        </w:rPr>
        <w:t xml:space="preserve">Articolo del Center for Media Engagement at the University of Texas - A Progress Report: Media Engagement Through </w:t>
      </w:r>
      <w:r w:rsidDel="00000000" w:rsidR="00000000" w:rsidRPr="00000000">
        <w:rPr>
          <w:b w:val="1"/>
          <w:rtl w:val="0"/>
        </w:rPr>
        <w:t xml:space="preserve">Theater</w:t>
      </w:r>
      <w:r w:rsidDel="00000000" w:rsidR="00000000" w:rsidRPr="00000000">
        <w:rPr>
          <w:rtl w:val="0"/>
        </w:rPr>
        <w:t xml:space="preserve">: “Whats count ase news has been undergoing a revolution. Standard news articles are complemented by new formats like tweets, memes, and, as we investigate here, </w:t>
      </w:r>
      <w:r w:rsidDel="00000000" w:rsidR="00000000" w:rsidRPr="00000000">
        <w:rPr>
          <w:b w:val="1"/>
          <w:rtl w:val="0"/>
        </w:rPr>
        <w:t xml:space="preserve">plays</w:t>
      </w:r>
      <w:r w:rsidDel="00000000" w:rsidR="00000000" w:rsidRPr="00000000">
        <w:rPr>
          <w:rtl w:val="0"/>
        </w:rPr>
        <w:t xml:space="preserve">… The preliminary results suggest that </w:t>
      </w:r>
      <w:r w:rsidDel="00000000" w:rsidR="00000000" w:rsidRPr="00000000">
        <w:rPr>
          <w:b w:val="1"/>
          <w:rtl w:val="0"/>
        </w:rPr>
        <w:t xml:space="preserve">live theater performances based on investigative journalism can help to politically empower audiences</w:t>
      </w:r>
      <w:r w:rsidDel="00000000" w:rsidR="00000000" w:rsidRPr="00000000">
        <w:rPr>
          <w:rtl w:val="0"/>
        </w:rPr>
        <w:t xml:space="preserve">.”</w:t>
      </w:r>
    </w:p>
    <w:p w:rsidR="00000000" w:rsidDel="00000000" w:rsidP="00000000" w:rsidRDefault="00000000" w:rsidRPr="00000000" w14:paraId="00000059">
      <w:pPr>
        <w:pageBreakBefore w:val="0"/>
        <w:jc w:val="both"/>
        <w:rPr>
          <w:b w:val="1"/>
          <w:i w:val="1"/>
          <w:u w:val="single"/>
        </w:rPr>
      </w:pPr>
      <w:r w:rsidDel="00000000" w:rsidR="00000000" w:rsidRPr="00000000">
        <w:rPr>
          <w:rtl w:val="0"/>
        </w:rPr>
      </w:r>
    </w:p>
    <w:p w:rsidR="00000000" w:rsidDel="00000000" w:rsidP="00000000" w:rsidRDefault="00000000" w:rsidRPr="00000000" w14:paraId="0000005A">
      <w:pPr>
        <w:pageBreakBefore w:val="0"/>
        <w:jc w:val="both"/>
        <w:rPr>
          <w:b w:val="1"/>
          <w:i w:val="1"/>
          <w:u w:val="single"/>
        </w:rPr>
      </w:pPr>
      <w:r w:rsidDel="00000000" w:rsidR="00000000" w:rsidRPr="00000000">
        <w:rPr>
          <w:rtl w:val="0"/>
        </w:rPr>
      </w:r>
    </w:p>
    <w:p w:rsidR="00000000" w:rsidDel="00000000" w:rsidP="00000000" w:rsidRDefault="00000000" w:rsidRPr="00000000" w14:paraId="0000005B">
      <w:pPr>
        <w:pageBreakBefore w:val="0"/>
        <w:jc w:val="both"/>
        <w:rPr>
          <w:b w:val="1"/>
          <w:i w:val="1"/>
          <w:u w:val="single"/>
        </w:rPr>
      </w:pPr>
      <w:r w:rsidDel="00000000" w:rsidR="00000000" w:rsidRPr="00000000">
        <w:rPr>
          <w:rtl w:val="0"/>
        </w:rPr>
      </w:r>
    </w:p>
    <w:p w:rsidR="00000000" w:rsidDel="00000000" w:rsidP="00000000" w:rsidRDefault="00000000" w:rsidRPr="00000000" w14:paraId="0000005C">
      <w:pPr>
        <w:pageBreakBefore w:val="0"/>
        <w:jc w:val="both"/>
        <w:rPr>
          <w:b w:val="1"/>
          <w:i w:val="1"/>
          <w:u w:val="single"/>
        </w:rPr>
      </w:pPr>
      <w:r w:rsidDel="00000000" w:rsidR="00000000" w:rsidRPr="00000000">
        <w:rPr>
          <w:rtl w:val="0"/>
        </w:rPr>
      </w:r>
    </w:p>
    <w:p w:rsidR="00000000" w:rsidDel="00000000" w:rsidP="00000000" w:rsidRDefault="00000000" w:rsidRPr="00000000" w14:paraId="0000005D">
      <w:pPr>
        <w:pageBreakBefore w:val="0"/>
        <w:jc w:val="both"/>
        <w:rPr>
          <w:b w:val="1"/>
          <w:i w:val="1"/>
          <w:u w:val="single"/>
        </w:rPr>
      </w:pPr>
      <w:r w:rsidDel="00000000" w:rsidR="00000000" w:rsidRPr="00000000">
        <w:rPr>
          <w:rtl w:val="0"/>
        </w:rPr>
      </w:r>
    </w:p>
    <w:p w:rsidR="00000000" w:rsidDel="00000000" w:rsidP="00000000" w:rsidRDefault="00000000" w:rsidRPr="00000000" w14:paraId="0000005E">
      <w:pPr>
        <w:pageBreakBefore w:val="0"/>
        <w:jc w:val="both"/>
        <w:rPr>
          <w:b w:val="1"/>
          <w:i w:val="1"/>
          <w:u w:val="single"/>
        </w:rPr>
      </w:pPr>
      <w:r w:rsidDel="00000000" w:rsidR="00000000" w:rsidRPr="00000000">
        <w:rPr>
          <w:rtl w:val="0"/>
        </w:rPr>
      </w:r>
    </w:p>
    <w:p w:rsidR="00000000" w:rsidDel="00000000" w:rsidP="00000000" w:rsidRDefault="00000000" w:rsidRPr="00000000" w14:paraId="0000005F">
      <w:pPr>
        <w:pageBreakBefore w:val="0"/>
        <w:jc w:val="both"/>
        <w:rPr/>
      </w:pPr>
      <w:r w:rsidDel="00000000" w:rsidR="00000000" w:rsidRPr="00000000">
        <w:rPr>
          <w:b w:val="1"/>
          <w:i w:val="1"/>
          <w:u w:val="single"/>
          <w:rtl w:val="0"/>
        </w:rPr>
        <w:t xml:space="preserve">Apuntes para un discurso sobre la idea de evolución entre ciencias naturales y sociología, entre ciencias duras y ciencias humanas y sociales, teoría de sistemas y  arte?</w:t>
      </w:r>
      <w:r w:rsidDel="00000000" w:rsidR="00000000" w:rsidRPr="00000000">
        <w:rPr>
          <w:rtl w:val="0"/>
        </w:rPr>
      </w:r>
    </w:p>
    <w:p w:rsidR="00000000" w:rsidDel="00000000" w:rsidP="00000000" w:rsidRDefault="00000000" w:rsidRPr="00000000" w14:paraId="00000060">
      <w:pPr>
        <w:pageBreakBefore w:val="0"/>
        <w:jc w:val="both"/>
        <w:rPr/>
      </w:pPr>
      <w:r w:rsidDel="00000000" w:rsidR="00000000" w:rsidRPr="00000000">
        <w:rPr>
          <w:rtl w:val="0"/>
        </w:rPr>
      </w:r>
    </w:p>
    <w:p w:rsidR="00000000" w:rsidDel="00000000" w:rsidP="00000000" w:rsidRDefault="00000000" w:rsidRPr="00000000" w14:paraId="00000061">
      <w:pPr>
        <w:pageBreakBefore w:val="0"/>
        <w:jc w:val="both"/>
        <w:rPr/>
      </w:pPr>
      <w:r w:rsidDel="00000000" w:rsidR="00000000" w:rsidRPr="00000000">
        <w:rPr>
          <w:rFonts w:ascii="Arial" w:cs="Arial" w:eastAsia="Arial" w:hAnsi="Arial"/>
          <w:color w:val="222222"/>
          <w:sz w:val="22"/>
          <w:szCs w:val="22"/>
          <w:highlight w:val="white"/>
          <w:rtl w:val="0"/>
        </w:rPr>
        <w:t xml:space="preserve">Aquí te mando una selección de fotos de mi visita de ayer al MNCN. Pero lo más bonito lo encontré en una vitrina dedicada a la conservación de las especies donde decía que "la probabilidad de vida es ínfima. De momento solo se conoce en este extraño y recóndito rincón del universo. Asimismo, la probabilidad de existir es infinitamente más baja que la de no existir y cada forma de vida responde a una irrepetible suma de improbabilidades que se han ido añadiendo a lo largo de centenares de millones de años. Por tanto, existir es una proeza cósmica".</w:t>
      </w:r>
      <w:r w:rsidDel="00000000" w:rsidR="00000000" w:rsidRPr="00000000">
        <w:rPr>
          <w:rtl w:val="0"/>
        </w:rPr>
      </w:r>
    </w:p>
    <w:p w:rsidR="00000000" w:rsidDel="00000000" w:rsidP="00000000" w:rsidRDefault="00000000" w:rsidRPr="00000000" w14:paraId="00000062">
      <w:pPr>
        <w:pageBreakBefore w:val="0"/>
        <w:jc w:val="both"/>
        <w:rPr/>
      </w:pPr>
      <w:r w:rsidDel="00000000" w:rsidR="00000000" w:rsidRPr="00000000">
        <w:rPr>
          <w:rtl w:val="0"/>
        </w:rPr>
      </w:r>
    </w:p>
    <w:p w:rsidR="00000000" w:rsidDel="00000000" w:rsidP="00000000" w:rsidRDefault="00000000" w:rsidRPr="00000000" w14:paraId="00000063">
      <w:pPr>
        <w:pageBreakBefore w:val="0"/>
        <w:jc w:val="both"/>
        <w:rPr/>
      </w:pPr>
      <w:r w:rsidDel="00000000" w:rsidR="00000000" w:rsidRPr="00000000">
        <w:rPr>
          <w:rtl w:val="0"/>
        </w:rPr>
      </w:r>
    </w:p>
    <w:p w:rsidR="00000000" w:rsidDel="00000000" w:rsidP="00000000" w:rsidRDefault="00000000" w:rsidRPr="00000000" w14:paraId="00000064">
      <w:pPr>
        <w:pageBreakBefore w:val="0"/>
        <w:jc w:val="both"/>
        <w:rPr/>
      </w:pPr>
      <w:r w:rsidDel="00000000" w:rsidR="00000000" w:rsidRPr="00000000">
        <w:rPr>
          <w:rtl w:val="0"/>
        </w:rPr>
      </w:r>
    </w:p>
    <w:p w:rsidR="00000000" w:rsidDel="00000000" w:rsidP="00000000" w:rsidRDefault="00000000" w:rsidRPr="00000000" w14:paraId="00000065">
      <w:pPr>
        <w:pageBreakBefore w:val="0"/>
        <w:jc w:val="both"/>
        <w:rPr/>
      </w:pPr>
      <w:r w:rsidDel="00000000" w:rsidR="00000000" w:rsidRPr="00000000">
        <w:rPr>
          <w:rtl w:val="0"/>
        </w:rPr>
      </w:r>
    </w:p>
    <w:p w:rsidR="00000000" w:rsidDel="00000000" w:rsidP="00000000" w:rsidRDefault="00000000" w:rsidRPr="00000000" w14:paraId="00000066">
      <w:pPr>
        <w:pageBreakBefore w:val="0"/>
        <w:jc w:val="both"/>
        <w:rPr/>
      </w:pPr>
      <w:r w:rsidDel="00000000" w:rsidR="00000000" w:rsidRPr="00000000">
        <w:rPr>
          <w:rtl w:val="0"/>
        </w:rPr>
      </w:r>
    </w:p>
    <w:p w:rsidR="00000000" w:rsidDel="00000000" w:rsidP="00000000" w:rsidRDefault="00000000" w:rsidRPr="00000000" w14:paraId="00000067">
      <w:pPr>
        <w:pageBreakBefore w:val="0"/>
        <w:jc w:val="both"/>
        <w:rPr/>
      </w:pPr>
      <w:r w:rsidDel="00000000" w:rsidR="00000000" w:rsidRPr="00000000">
        <w:rPr>
          <w:rtl w:val="0"/>
        </w:rPr>
      </w:r>
    </w:p>
    <w:p w:rsidR="00000000" w:rsidDel="00000000" w:rsidP="00000000" w:rsidRDefault="00000000" w:rsidRPr="00000000" w14:paraId="00000068">
      <w:pPr>
        <w:pageBreakBefore w:val="0"/>
        <w:jc w:val="both"/>
        <w:rPr/>
      </w:pPr>
      <w:r w:rsidDel="00000000" w:rsidR="00000000" w:rsidRPr="00000000">
        <w:rPr>
          <w:rtl w:val="0"/>
        </w:rPr>
      </w:r>
    </w:p>
    <w:p w:rsidR="00000000" w:rsidDel="00000000" w:rsidP="00000000" w:rsidRDefault="00000000" w:rsidRPr="00000000" w14:paraId="00000069">
      <w:pPr>
        <w:pageBreakBefore w:val="0"/>
        <w:jc w:val="both"/>
        <w:rPr/>
      </w:pPr>
      <w:r w:rsidDel="00000000" w:rsidR="00000000" w:rsidRPr="00000000">
        <w:rPr>
          <w:rtl w:val="0"/>
        </w:rPr>
      </w:r>
    </w:p>
    <w:p w:rsidR="00000000" w:rsidDel="00000000" w:rsidP="00000000" w:rsidRDefault="00000000" w:rsidRPr="00000000" w14:paraId="0000006A">
      <w:pPr>
        <w:pageBreakBefore w:val="0"/>
        <w:jc w:val="both"/>
        <w:rPr/>
      </w:pPr>
      <w:r w:rsidDel="00000000" w:rsidR="00000000" w:rsidRPr="00000000">
        <w:rPr>
          <w:rtl w:val="0"/>
        </w:rPr>
      </w:r>
    </w:p>
    <w:p w:rsidR="00000000" w:rsidDel="00000000" w:rsidP="00000000" w:rsidRDefault="00000000" w:rsidRPr="00000000" w14:paraId="0000006B">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El pensamiento, la filosofía, la lengua, la comunicación conforman nuestra cultura.</w:t>
      </w:r>
    </w:p>
    <w:p w:rsidR="00000000" w:rsidDel="00000000" w:rsidP="00000000" w:rsidRDefault="00000000" w:rsidRPr="00000000" w14:paraId="0000006C">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Legado o patrimonio cultural es aquello merecedor de ser preservado y transmitido, para enriquecer y mejorar la vida de las comunidades.</w:t>
      </w:r>
    </w:p>
    <w:p w:rsidR="00000000" w:rsidDel="00000000" w:rsidP="00000000" w:rsidRDefault="00000000" w:rsidRPr="00000000" w14:paraId="0000006D">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6E">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Queda claro que el pensamiento, la producción científica que genera un legado tangible e intangible como patrimonio científico forma parte del patrimonio cultural.</w:t>
      </w:r>
    </w:p>
    <w:p w:rsidR="00000000" w:rsidDel="00000000" w:rsidP="00000000" w:rsidRDefault="00000000" w:rsidRPr="00000000" w14:paraId="0000006F">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0">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La propia preservación de las maneras de pensar y comunicarnos puede facilitar la creatividad, la creación, la expresión, el arte. Ayuda a crear y a avanzar como sociedad.</w:t>
      </w:r>
    </w:p>
    <w:p w:rsidR="00000000" w:rsidDel="00000000" w:rsidP="00000000" w:rsidRDefault="00000000" w:rsidRPr="00000000" w14:paraId="00000071">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2">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Un mismo legado puede ser material-físico y puede ser inmaterial – expresión, comunicación u oral – tradiciones. Ambos aspectos se tratan desde la conservación, lo material desde su soporte, lo intangible desde el análisis de su significancia. En este caso, tu proyecto es tangible y se está digitalizando, y es intangible pues es un corpus que incluye su teoría de comunicación.</w:t>
      </w:r>
    </w:p>
    <w:p w:rsidR="00000000" w:rsidDel="00000000" w:rsidP="00000000" w:rsidRDefault="00000000" w:rsidRPr="00000000" w14:paraId="00000073">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4">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La cadena de gestión del patrimonio cultural la forman: la identificación, la documentación (archivo-digitalización), la conservación (detener el deterioro) la restauración, (reponer-facilitar su lectura), valorizar (poner en valor dándole acceso social) y musealizar (comunicar).</w:t>
      </w:r>
    </w:p>
    <w:p w:rsidR="00000000" w:rsidDel="00000000" w:rsidP="00000000" w:rsidRDefault="00000000" w:rsidRPr="00000000" w14:paraId="00000075">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6">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En tu proyecto, si por ejemplo te apoyas en el método de gestión del patrimonio cultural para preservar su legado, la identificación y la documentación están resueltas, pero no lo están la puesta en valor y la comunicación de dicho patrimonio. Estos dos últimos eslabones, según entiendo sería el aspecto innovador que propones.</w:t>
      </w:r>
    </w:p>
    <w:p w:rsidR="00000000" w:rsidDel="00000000" w:rsidP="00000000" w:rsidRDefault="00000000" w:rsidRPr="00000000" w14:paraId="00000077">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8">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Lo que anteriormente fue protodigital, en cuanto se digitalice y tenga asociados los metadatos necesarios para saltar a la net, permitirá crear redes, conexiones y por tanto nuevo conocimiento. Y esto lo hará por sí mismo pues está digitalizado. ¿Quién lo utilizará? La comunidad académica a través de las Humanidades Digitales. ¿Alguien más? Según te leo, hará falta incluir los dos eslabones: valorizar-musealizar/comunicar para que se descubra a la sociedad en términos más amplios.</w:t>
      </w:r>
    </w:p>
    <w:p w:rsidR="00000000" w:rsidDel="00000000" w:rsidP="00000000" w:rsidRDefault="00000000" w:rsidRPr="00000000" w14:paraId="00000079">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A">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Teniendo en cuenta que la protección por sí misma de un pensamiento/teoría científica/social es necesario y enriquecedor y merece ser considerado patrimonio o legado científico, la pregunta que me surge es ¿cuál es el beneficio cultural/social, que tu detectas y que esperas como resultado?</w:t>
      </w:r>
    </w:p>
    <w:p w:rsidR="00000000" w:rsidDel="00000000" w:rsidP="00000000" w:rsidRDefault="00000000" w:rsidRPr="00000000" w14:paraId="0000007B">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C">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Comprendo que todos los soportes descritos para celebrar el evento son medios de expresión artísticos para hacer accesible y comunicar el legado. ¿De qué manera identificaremos que se está generando un movimiento positivo/creativo/necesario/etc.. gracias a tu aproximación patrimonial?</w:t>
      </w:r>
    </w:p>
    <w:p w:rsidR="00000000" w:rsidDel="00000000" w:rsidP="00000000" w:rsidRDefault="00000000" w:rsidRPr="00000000" w14:paraId="0000007D">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7E">
      <w:pPr>
        <w:pageBreakBefore w:val="0"/>
        <w:numPr>
          <w:ilvl w:val="0"/>
          <w:numId w:val="7"/>
        </w:numPr>
        <w:ind w:left="1440" w:hanging="360"/>
        <w:jc w:val="both"/>
        <w:rPr>
          <w:rFonts w:ascii="Arial" w:cs="Arial" w:eastAsia="Arial" w:hAnsi="Arial"/>
          <w:u w:val="none"/>
        </w:rPr>
      </w:pPr>
      <w:r w:rsidDel="00000000" w:rsidR="00000000" w:rsidRPr="00000000">
        <w:rPr>
          <w:rFonts w:ascii="Arial" w:cs="Arial" w:eastAsia="Arial" w:hAnsi="Arial"/>
          <w:rtl w:val="0"/>
        </w:rPr>
        <w:t xml:space="preserve"> El lenguaje artístico permite enlazar diversos puntos de la estructura compleja y circular de la teoría, gracias a la posibilidades de utilizar medios diferentes (casi todos visuales) y exponerlos de una manera mas efectiva de la que se generaría con una búsqueda de conceptos en el archivo digital, pues el lenguaje "no racional" del arte es mas expresivo, directo y eficaz del lenguaje cientifico</w:t>
      </w:r>
    </w:p>
    <w:p w:rsidR="00000000" w:rsidDel="00000000" w:rsidP="00000000" w:rsidRDefault="00000000" w:rsidRPr="00000000" w14:paraId="0000007F">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0">
      <w:pPr>
        <w:pageBreakBefore w:val="0"/>
        <w:ind w:left="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1">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2">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¿Pueden ayudar otras ramas artísticas a “prestar” medios o formatos de comunicación?</w:t>
      </w:r>
    </w:p>
    <w:p w:rsidR="00000000" w:rsidDel="00000000" w:rsidP="00000000" w:rsidRDefault="00000000" w:rsidRPr="00000000" w14:paraId="00000083">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4">
      <w:pPr>
        <w:pageBreakBefore w:val="0"/>
        <w:numPr>
          <w:ilvl w:val="0"/>
          <w:numId w:val="8"/>
        </w:numPr>
        <w:ind w:left="1440" w:hanging="360"/>
        <w:jc w:val="both"/>
        <w:rPr>
          <w:rFonts w:ascii="Arial" w:cs="Arial" w:eastAsia="Arial" w:hAnsi="Arial"/>
          <w:u w:val="none"/>
        </w:rPr>
      </w:pPr>
      <w:r w:rsidDel="00000000" w:rsidR="00000000" w:rsidRPr="00000000">
        <w:rPr>
          <w:rFonts w:ascii="Arial" w:cs="Arial" w:eastAsia="Arial" w:hAnsi="Arial"/>
          <w:rtl w:val="0"/>
        </w:rPr>
        <w:t xml:space="preserve">Si, el visual design, por ejemplo</w:t>
      </w:r>
    </w:p>
    <w:p w:rsidR="00000000" w:rsidDel="00000000" w:rsidP="00000000" w:rsidRDefault="00000000" w:rsidRPr="00000000" w14:paraId="00000085">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6">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7">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¿Cómo pueden los museos ofrecerte información para comunicar un legado científico-social?</w:t>
      </w:r>
    </w:p>
    <w:p w:rsidR="00000000" w:rsidDel="00000000" w:rsidP="00000000" w:rsidRDefault="00000000" w:rsidRPr="00000000" w14:paraId="00000088">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9">
      <w:pPr>
        <w:pageBreakBefore w:val="0"/>
        <w:numPr>
          <w:ilvl w:val="0"/>
          <w:numId w:val="3"/>
        </w:numPr>
        <w:ind w:left="1440" w:hanging="360"/>
        <w:jc w:val="both"/>
        <w:rPr>
          <w:rFonts w:ascii="Arial" w:cs="Arial" w:eastAsia="Arial" w:hAnsi="Arial"/>
          <w:u w:val="none"/>
        </w:rPr>
      </w:pPr>
      <w:r w:rsidDel="00000000" w:rsidR="00000000" w:rsidRPr="00000000">
        <w:rPr>
          <w:rFonts w:ascii="Arial" w:cs="Arial" w:eastAsia="Arial" w:hAnsi="Arial"/>
          <w:rtl w:val="0"/>
        </w:rPr>
        <w:t xml:space="preserve">Si, por su obra de comunicacion al publico (mira el Museo de Historia Natural de Berlin: </w:t>
      </w:r>
      <w:hyperlink r:id="rId7">
        <w:r w:rsidDel="00000000" w:rsidR="00000000" w:rsidRPr="00000000">
          <w:rPr>
            <w:rFonts w:ascii="Arial" w:cs="Arial" w:eastAsia="Arial" w:hAnsi="Arial"/>
            <w:color w:val="1155cc"/>
            <w:u w:val="single"/>
            <w:rtl w:val="0"/>
          </w:rPr>
          <w:t xml:space="preserve">https://www.museumfuernaturkunde.berlin/en/science/research/museum-and-society</w:t>
        </w:r>
      </w:hyperlink>
      <w:r w:rsidDel="00000000" w:rsidR="00000000" w:rsidRPr="00000000">
        <w:rPr>
          <w:rFonts w:ascii="Arial" w:cs="Arial" w:eastAsia="Arial" w:hAnsi="Arial"/>
          <w:rtl w:val="0"/>
        </w:rPr>
        <w:t xml:space="preserve">; el Museo de Historia de la Ciencia de Oxford: https://www.hsm.ox.ac.uk/projects), pues necesitan "dematerializar" sus collecciones.</w:t>
      </w:r>
    </w:p>
    <w:p w:rsidR="00000000" w:rsidDel="00000000" w:rsidP="00000000" w:rsidRDefault="00000000" w:rsidRPr="00000000" w14:paraId="0000008A">
      <w:pPr>
        <w:pageBreakBefore w:val="0"/>
        <w:jc w:val="both"/>
        <w:rPr>
          <w:rFonts w:ascii="Arial" w:cs="Arial" w:eastAsia="Arial" w:hAnsi="Arial"/>
        </w:rPr>
      </w:pPr>
      <w:r w:rsidDel="00000000" w:rsidR="00000000" w:rsidRPr="00000000">
        <w:rPr>
          <w:rtl w:val="0"/>
        </w:rPr>
      </w:r>
    </w:p>
    <w:p w:rsidR="00000000" w:rsidDel="00000000" w:rsidP="00000000" w:rsidRDefault="00000000" w:rsidRPr="00000000" w14:paraId="0000008B">
      <w:pPr>
        <w:pageBreakBefore w:val="0"/>
        <w:jc w:val="both"/>
        <w:rPr>
          <w:rFonts w:ascii="Arial" w:cs="Arial" w:eastAsia="Arial" w:hAnsi="Arial"/>
        </w:rPr>
      </w:pPr>
      <w:r w:rsidDel="00000000" w:rsidR="00000000" w:rsidRPr="00000000">
        <w:rPr>
          <w:rtl w:val="0"/>
        </w:rPr>
      </w:r>
    </w:p>
    <w:p w:rsidR="00000000" w:rsidDel="00000000" w:rsidP="00000000" w:rsidRDefault="00000000" w:rsidRPr="00000000" w14:paraId="0000008C">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¿No es tu evento sino una plataforma de conexiones analógicas (legado material – soportes de grabación, textos, representación, espacios) que posteriormente será una net digital (legado inmaterial), generando nuevo conocimiento y ampliando el legado en el marco de las Humanidades Digitales además del archivo digitalizado?</w:t>
      </w:r>
    </w:p>
    <w:p w:rsidR="00000000" w:rsidDel="00000000" w:rsidP="00000000" w:rsidRDefault="00000000" w:rsidRPr="00000000" w14:paraId="0000008D">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8E">
      <w:pPr>
        <w:pageBreakBefore w:val="0"/>
        <w:numPr>
          <w:ilvl w:val="0"/>
          <w:numId w:val="4"/>
        </w:numPr>
        <w:ind w:left="1440" w:hanging="360"/>
        <w:jc w:val="both"/>
        <w:rPr>
          <w:rFonts w:ascii="Arial" w:cs="Arial" w:eastAsia="Arial" w:hAnsi="Arial"/>
          <w:u w:val="none"/>
        </w:rPr>
      </w:pPr>
      <w:r w:rsidDel="00000000" w:rsidR="00000000" w:rsidRPr="00000000">
        <w:rPr>
          <w:rFonts w:ascii="Arial" w:cs="Arial" w:eastAsia="Arial" w:hAnsi="Arial"/>
          <w:rtl w:val="0"/>
        </w:rPr>
        <w:t xml:space="preserve">…………….</w:t>
      </w:r>
    </w:p>
    <w:p w:rsidR="00000000" w:rsidDel="00000000" w:rsidP="00000000" w:rsidRDefault="00000000" w:rsidRPr="00000000" w14:paraId="0000008F">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0">
      <w:pPr>
        <w:pageBreakBefore w:val="0"/>
        <w:ind w:left="720" w:firstLine="0"/>
        <w:jc w:val="both"/>
        <w:rPr>
          <w:rFonts w:ascii="Arial" w:cs="Arial" w:eastAsia="Arial" w:hAnsi="Arial"/>
        </w:rPr>
      </w:pPr>
      <w:r w:rsidDel="00000000" w:rsidR="00000000" w:rsidRPr="00000000">
        <w:rPr>
          <w:rFonts w:ascii="Arial" w:cs="Arial" w:eastAsia="Arial" w:hAnsi="Arial"/>
          <w:rtl w:val="0"/>
        </w:rPr>
        <w:t xml:space="preserve">-</w:t>
      </w:r>
      <w:r w:rsidDel="00000000" w:rsidR="00000000" w:rsidRPr="00000000">
        <w:rPr>
          <w:rFonts w:ascii="Times New Roman" w:cs="Times New Roman" w:eastAsia="Times New Roman" w:hAnsi="Times New Roman"/>
          <w:sz w:val="14"/>
          <w:szCs w:val="14"/>
          <w:rtl w:val="0"/>
        </w:rPr>
        <w:t xml:space="preserve">       </w:t>
      </w:r>
      <w:r w:rsidDel="00000000" w:rsidR="00000000" w:rsidRPr="00000000">
        <w:rPr>
          <w:rFonts w:ascii="Arial" w:cs="Arial" w:eastAsia="Arial" w:hAnsi="Arial"/>
          <w:rtl w:val="0"/>
        </w:rPr>
        <w:t xml:space="preserve">¿Cuántas redes de conexiones se podrán generar con este evento-plataforma virtualmente? ¿es este aspecto relevante para las teorías de comunicación que tratas?</w:t>
      </w:r>
    </w:p>
    <w:p w:rsidR="00000000" w:rsidDel="00000000" w:rsidP="00000000" w:rsidRDefault="00000000" w:rsidRPr="00000000" w14:paraId="00000091">
      <w:pPr>
        <w:pageBreakBefore w:val="0"/>
        <w:ind w:left="720"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2">
      <w:pPr>
        <w:pageBreakBefore w:val="0"/>
        <w:numPr>
          <w:ilvl w:val="0"/>
          <w:numId w:val="5"/>
        </w:numPr>
        <w:ind w:left="1440" w:hanging="360"/>
        <w:jc w:val="both"/>
        <w:rPr>
          <w:rFonts w:ascii="Arial" w:cs="Arial" w:eastAsia="Arial" w:hAnsi="Arial"/>
          <w:u w:val="none"/>
        </w:rPr>
      </w:pPr>
      <w:r w:rsidDel="00000000" w:rsidR="00000000" w:rsidRPr="00000000">
        <w:rPr>
          <w:rFonts w:ascii="Arial" w:cs="Arial" w:eastAsia="Arial" w:hAnsi="Arial"/>
          <w:rtl w:val="0"/>
        </w:rPr>
        <w:t xml:space="preserve">Es que hay un lado "autorreferencial" de la teoría, pues la teoría "habla" (en nuestro caso, hacemos que hable de verdad!!!) de comunicación, de medios de comunicación, de ciencia, de arte,,,</w:t>
      </w:r>
      <w:r w:rsidDel="00000000" w:rsidR="00000000" w:rsidRPr="00000000">
        <w:rPr>
          <w:rtl w:val="0"/>
        </w:rPr>
      </w:r>
    </w:p>
    <w:p w:rsidR="00000000" w:rsidDel="00000000" w:rsidP="00000000" w:rsidRDefault="00000000" w:rsidRPr="00000000" w14:paraId="00000093">
      <w:pPr>
        <w:pageBreakBefore w:val="0"/>
        <w:jc w:val="both"/>
        <w:rPr>
          <w:color w:val="888888"/>
        </w:rPr>
      </w:pPr>
      <w:r w:rsidDel="00000000" w:rsidR="00000000" w:rsidRPr="00000000">
        <w:rPr>
          <w:rtl w:val="0"/>
        </w:rPr>
      </w:r>
    </w:p>
    <w:p w:rsidR="00000000" w:rsidDel="00000000" w:rsidP="00000000" w:rsidRDefault="00000000" w:rsidRPr="00000000" w14:paraId="00000094">
      <w:pPr>
        <w:pageBreakBefore w:val="0"/>
        <w:jc w:val="both"/>
        <w:rPr/>
      </w:pPr>
      <w:r w:rsidDel="00000000" w:rsidR="00000000" w:rsidRPr="00000000">
        <w:rPr>
          <w:rtl w:val="0"/>
        </w:rPr>
      </w:r>
    </w:p>
    <w:sectPr>
      <w:pgSz w:h="16838" w:w="11906" w:orient="portrait"/>
      <w:pgMar w:bottom="1134" w:top="1134" w:left="1134"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iberation Serif" w:cs="Liberation Serif" w:eastAsia="Liberation Serif" w:hAnsi="Liberation Serif"/>
        <w:sz w:val="24"/>
        <w:szCs w:val="24"/>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widowControl w:val="1"/>
      <w:suppressAutoHyphens w:val="0"/>
      <w:kinsoku w:val="1"/>
      <w:overflowPunct w:val="1"/>
      <w:autoSpaceDE w:val="1"/>
      <w:bidi w:val="0"/>
      <w:spacing w:line="1" w:lineRule="atLeast"/>
      <w:ind w:leftChars="-1" w:rightChars="0" w:firstLineChars="-1"/>
      <w:textDirection w:val="btLr"/>
      <w:textAlignment w:val="top"/>
      <w:outlineLvl w:val="0"/>
    </w:pPr>
    <w:rPr>
      <w:rFonts w:ascii="Liberation Serif" w:cs="Arial Unicode MS" w:eastAsia="Songti SC" w:hAnsi="Liberation Serif"/>
      <w:w w:val="100"/>
      <w:kern w:val="2"/>
      <w:position w:val="-1"/>
      <w:sz w:val="24"/>
      <w:szCs w:val="24"/>
      <w:effect w:val="none"/>
      <w:vertAlign w:val="baseline"/>
      <w:cs w:val="0"/>
      <w:em w:val="none"/>
      <w:lang w:bidi="hi-IN" w:eastAsia="zh-CN" w:val="es-ES"/>
    </w:rPr>
  </w:style>
  <w:style w:type="paragraph" w:styleId="Titolo">
    <w:name w:val="Titolo"/>
    <w:basedOn w:val="Normal"/>
    <w:next w:val="Corpodeltesto"/>
    <w:autoRedefine w:val="0"/>
    <w:hidden w:val="0"/>
    <w:qFormat w:val="0"/>
    <w:pPr>
      <w:keepNext w:val="1"/>
      <w:widowControl w:val="1"/>
      <w:suppressAutoHyphens w:val="0"/>
      <w:kinsoku w:val="1"/>
      <w:overflowPunct w:val="1"/>
      <w:autoSpaceDE w:val="1"/>
      <w:bidi w:val="0"/>
      <w:spacing w:after="120" w:before="240" w:line="1" w:lineRule="atLeast"/>
      <w:ind w:leftChars="-1" w:rightChars="0" w:firstLineChars="-1"/>
      <w:textDirection w:val="btLr"/>
      <w:textAlignment w:val="top"/>
      <w:outlineLvl w:val="0"/>
    </w:pPr>
    <w:rPr>
      <w:rFonts w:ascii="Liberation Sans" w:cs="Arial Unicode MS" w:eastAsia="PingFang SC" w:hAnsi="Liberation Sans"/>
      <w:w w:val="100"/>
      <w:kern w:val="2"/>
      <w:position w:val="-1"/>
      <w:sz w:val="28"/>
      <w:szCs w:val="28"/>
      <w:effect w:val="none"/>
      <w:vertAlign w:val="baseline"/>
      <w:cs w:val="0"/>
      <w:em w:val="none"/>
      <w:lang w:bidi="hi-IN" w:eastAsia="zh-CN" w:val="es-ES"/>
    </w:rPr>
  </w:style>
  <w:style w:type="paragraph" w:styleId="Corpodeltesto">
    <w:name w:val="Corpo del testo"/>
    <w:basedOn w:val="Normal"/>
    <w:next w:val="Corpodeltesto"/>
    <w:autoRedefine w:val="0"/>
    <w:hidden w:val="0"/>
    <w:qFormat w:val="0"/>
    <w:pPr>
      <w:widowControl w:val="1"/>
      <w:suppressAutoHyphens w:val="0"/>
      <w:kinsoku w:val="1"/>
      <w:overflowPunct w:val="1"/>
      <w:autoSpaceDE w:val="1"/>
      <w:bidi w:val="0"/>
      <w:spacing w:after="140" w:before="0" w:line="276" w:lineRule="auto"/>
      <w:ind w:leftChars="-1" w:rightChars="0" w:firstLineChars="-1"/>
      <w:textDirection w:val="btLr"/>
      <w:textAlignment w:val="top"/>
      <w:outlineLvl w:val="0"/>
    </w:pPr>
    <w:rPr>
      <w:rFonts w:ascii="Liberation Serif" w:cs="Arial Unicode MS" w:eastAsia="Songti SC" w:hAnsi="Liberation Serif"/>
      <w:w w:val="100"/>
      <w:kern w:val="2"/>
      <w:position w:val="-1"/>
      <w:sz w:val="24"/>
      <w:szCs w:val="24"/>
      <w:effect w:val="none"/>
      <w:vertAlign w:val="baseline"/>
      <w:cs w:val="0"/>
      <w:em w:val="none"/>
      <w:lang w:bidi="hi-IN" w:eastAsia="zh-CN" w:val="es-ES"/>
    </w:rPr>
  </w:style>
  <w:style w:type="paragraph" w:styleId="Elenco">
    <w:name w:val="Elenco"/>
    <w:basedOn w:val="Corpodeltesto"/>
    <w:next w:val="Elenco"/>
    <w:autoRedefine w:val="0"/>
    <w:hidden w:val="0"/>
    <w:qFormat w:val="0"/>
    <w:pPr>
      <w:widowControl w:val="1"/>
      <w:suppressAutoHyphens w:val="0"/>
      <w:kinsoku w:val="1"/>
      <w:overflowPunct w:val="1"/>
      <w:autoSpaceDE w:val="1"/>
      <w:bidi w:val="0"/>
      <w:spacing w:after="140" w:before="0" w:line="276" w:lineRule="auto"/>
      <w:ind w:leftChars="-1" w:rightChars="0" w:firstLineChars="-1"/>
      <w:textDirection w:val="btLr"/>
      <w:textAlignment w:val="top"/>
      <w:outlineLvl w:val="0"/>
    </w:pPr>
    <w:rPr>
      <w:rFonts w:ascii="Liberation Serif" w:cs="Arial Unicode MS" w:eastAsia="Songti SC" w:hAnsi="Liberation Serif"/>
      <w:w w:val="100"/>
      <w:kern w:val="2"/>
      <w:position w:val="-1"/>
      <w:sz w:val="24"/>
      <w:szCs w:val="24"/>
      <w:effect w:val="none"/>
      <w:vertAlign w:val="baseline"/>
      <w:cs w:val="0"/>
      <w:em w:val="none"/>
      <w:lang w:bidi="hi-IN" w:eastAsia="zh-CN" w:val="es-ES"/>
    </w:rPr>
  </w:style>
  <w:style w:type="paragraph" w:styleId="Didascalia">
    <w:name w:val="Didascalia"/>
    <w:basedOn w:val="Normal"/>
    <w:next w:val="Didascalia"/>
    <w:autoRedefine w:val="0"/>
    <w:hidden w:val="0"/>
    <w:qFormat w:val="0"/>
    <w:pPr>
      <w:widowControl w:val="1"/>
      <w:suppressLineNumbers w:val="1"/>
      <w:suppressAutoHyphens w:val="0"/>
      <w:kinsoku w:val="1"/>
      <w:overflowPunct w:val="1"/>
      <w:autoSpaceDE w:val="1"/>
      <w:bidi w:val="0"/>
      <w:spacing w:after="120" w:before="120" w:line="1" w:lineRule="atLeast"/>
      <w:ind w:leftChars="-1" w:rightChars="0" w:firstLineChars="-1"/>
      <w:textDirection w:val="btLr"/>
      <w:textAlignment w:val="top"/>
      <w:outlineLvl w:val="0"/>
    </w:pPr>
    <w:rPr>
      <w:rFonts w:ascii="Liberation Serif" w:cs="Arial Unicode MS" w:eastAsia="Songti SC" w:hAnsi="Liberation Serif"/>
      <w:i w:val="1"/>
      <w:iCs w:val="1"/>
      <w:w w:val="100"/>
      <w:kern w:val="2"/>
      <w:position w:val="-1"/>
      <w:sz w:val="24"/>
      <w:szCs w:val="24"/>
      <w:effect w:val="none"/>
      <w:vertAlign w:val="baseline"/>
      <w:cs w:val="0"/>
      <w:em w:val="none"/>
      <w:lang w:bidi="hi-IN" w:eastAsia="zh-CN" w:val="es-ES"/>
    </w:rPr>
  </w:style>
  <w:style w:type="paragraph" w:styleId="Indice">
    <w:name w:val="Indice"/>
    <w:basedOn w:val="Normal"/>
    <w:next w:val="Indice"/>
    <w:autoRedefine w:val="0"/>
    <w:hidden w:val="0"/>
    <w:qFormat w:val="0"/>
    <w:pPr>
      <w:widowControl w:val="1"/>
      <w:suppressLineNumbers w:val="1"/>
      <w:suppressAutoHyphens w:val="0"/>
      <w:kinsoku w:val="1"/>
      <w:overflowPunct w:val="1"/>
      <w:autoSpaceDE w:val="1"/>
      <w:bidi w:val="0"/>
      <w:spacing w:line="1" w:lineRule="atLeast"/>
      <w:ind w:leftChars="-1" w:rightChars="0" w:firstLineChars="-1"/>
      <w:textDirection w:val="btLr"/>
      <w:textAlignment w:val="top"/>
      <w:outlineLvl w:val="0"/>
    </w:pPr>
    <w:rPr>
      <w:rFonts w:ascii="Liberation Serif" w:cs="Arial Unicode MS" w:eastAsia="Songti SC" w:hAnsi="Liberation Serif"/>
      <w:w w:val="100"/>
      <w:kern w:val="2"/>
      <w:position w:val="-1"/>
      <w:sz w:val="24"/>
      <w:szCs w:val="24"/>
      <w:effect w:val="none"/>
      <w:vertAlign w:val="baseline"/>
      <w:cs w:val="0"/>
      <w:em w:val="none"/>
      <w:lang w:bidi="hi-IN" w:eastAsia="zh-CN" w:val="es-E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museumfuernaturkunde.berlin/en/science/research/museum-and-socie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syhMU/n8HSwUvdoHeBtEalpmdaQ==">AMUW2mXw6wn/VVvNuspvtfbiJmZ69GYqV5YRVuk8WjuBsa2GE6pveHZfxpk2XD3uikxD22OYu1i3m/o2l1ou5uVmjP8QJxV9rNz6Nr8LHLWDAAmfI45Hqtw=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2021-04-29T16:58:52Z</dcterms:created>
</cp:coreProperties>
</file>

<file path=docProps/custom.xml><?xml version="1.0" encoding="utf-8"?>
<Properties xmlns="http://schemas.openxmlformats.org/officeDocument/2006/custom-properties" xmlns:vt="http://schemas.openxmlformats.org/officeDocument/2006/docPropsVTypes"/>
</file>